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South Korea’s Billions Will Upgrade Trump's War Machine</w:t>
      </w:r>
    </w:p>
    <w:p w:rsidR="00000000" w:rsidDel="00000000" w:rsidP="00000000" w:rsidRDefault="00000000" w:rsidRPr="00000000" w14:paraId="0000000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Dae-Han Song</w:t>
      </w:r>
    </w:p>
    <w:p w:rsidR="00000000" w:rsidDel="00000000" w:rsidP="00000000" w:rsidRDefault="00000000" w:rsidRPr="00000000" w14:paraId="00000003">
      <w:pPr>
        <w:widowControl w:val="0"/>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Dae-Han Song is a part of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International Strategy Center</w:t>
        </w:r>
      </w:hyperlink>
      <w:r w:rsidDel="00000000" w:rsidR="00000000" w:rsidRPr="00000000">
        <w:rPr>
          <w:rFonts w:ascii="Times New Roman" w:cs="Times New Roman" w:eastAsia="Times New Roman" w:hAnsi="Times New Roman"/>
          <w:sz w:val="28"/>
          <w:szCs w:val="28"/>
          <w:highlight w:val="white"/>
          <w:rtl w:val="0"/>
        </w:rPr>
        <w:t xml:space="preserve"> and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 collective and is an associate at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Korea Policy Institute</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North America/United States; Asia/South Korea; War; Tariffs; </w:t>
        <w:br w:type="textWrapping"/>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7">
      <w:pPr>
        <w:widowControl w:val="0"/>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flagrant disregard for international law and national sovereignty, the Trump administration invaded and kidnapped Venezuela's President Maduro and First Lady Cilia Flores. Rather than being an isolated event, the increasing bravado of and </w:t>
      </w:r>
      <w:hyperlink r:id="rId12">
        <w:r w:rsidDel="00000000" w:rsidR="00000000" w:rsidRPr="00000000">
          <w:rPr>
            <w:rFonts w:ascii="Times New Roman" w:cs="Times New Roman" w:eastAsia="Times New Roman" w:hAnsi="Times New Roman"/>
            <w:color w:val="1155cc"/>
            <w:sz w:val="28"/>
            <w:szCs w:val="28"/>
            <w:u w:val="single"/>
            <w:rtl w:val="0"/>
          </w:rPr>
          <w:t xml:space="preserve">remarks</w:t>
        </w:r>
      </w:hyperlink>
      <w:r w:rsidDel="00000000" w:rsidR="00000000" w:rsidRPr="00000000">
        <w:rPr>
          <w:rFonts w:ascii="Times New Roman" w:cs="Times New Roman" w:eastAsia="Times New Roman" w:hAnsi="Times New Roman"/>
          <w:sz w:val="28"/>
          <w:szCs w:val="28"/>
          <w:rtl w:val="0"/>
        </w:rPr>
        <w:t xml:space="preserve"> from President Donald Trump open the terrifying possibility that, if not opposed, Trump’s war machine will proliferate its aggressions, with next possible targets being </w:t>
      </w:r>
      <w:hyperlink r:id="rId13">
        <w:r w:rsidDel="00000000" w:rsidR="00000000" w:rsidRPr="00000000">
          <w:rPr>
            <w:rFonts w:ascii="Times New Roman" w:cs="Times New Roman" w:eastAsia="Times New Roman" w:hAnsi="Times New Roman"/>
            <w:color w:val="1155cc"/>
            <w:sz w:val="28"/>
            <w:szCs w:val="28"/>
            <w:u w:val="single"/>
            <w:rtl w:val="0"/>
          </w:rPr>
          <w:t xml:space="preserve">Cuba, Mexico, and Colombia </w:t>
        </w:r>
      </w:hyperlink>
      <w:r w:rsidDel="00000000" w:rsidR="00000000" w:rsidRPr="00000000">
        <w:rPr>
          <w:rFonts w:ascii="Times New Roman" w:cs="Times New Roman" w:eastAsia="Times New Roman" w:hAnsi="Times New Roman"/>
          <w:sz w:val="28"/>
          <w:szCs w:val="28"/>
          <w:rtl w:val="0"/>
        </w:rPr>
        <w:t xml:space="preserve">or </w:t>
      </w:r>
      <w:hyperlink r:id="rId14">
        <w:r w:rsidDel="00000000" w:rsidR="00000000" w:rsidRPr="00000000">
          <w:rPr>
            <w:rFonts w:ascii="Times New Roman" w:cs="Times New Roman" w:eastAsia="Times New Roman" w:hAnsi="Times New Roman"/>
            <w:color w:val="1155cc"/>
            <w:sz w:val="28"/>
            <w:szCs w:val="28"/>
            <w:u w:val="single"/>
            <w:rtl w:val="0"/>
          </w:rPr>
          <w:t xml:space="preserve">Greenland</w:t>
        </w:r>
      </w:hyperlink>
      <w:r w:rsidDel="00000000" w:rsidR="00000000" w:rsidRPr="00000000">
        <w:rPr>
          <w:rFonts w:ascii="Times New Roman" w:cs="Times New Roman" w:eastAsia="Times New Roman" w:hAnsi="Times New Roman"/>
          <w:sz w:val="28"/>
          <w:szCs w:val="28"/>
          <w:rtl w:val="0"/>
        </w:rPr>
        <w:t xml:space="preserve">. US </w:t>
      </w:r>
      <w:hyperlink r:id="rId15">
        <w:r w:rsidDel="00000000" w:rsidR="00000000" w:rsidRPr="00000000">
          <w:rPr>
            <w:rFonts w:ascii="Times New Roman" w:cs="Times New Roman" w:eastAsia="Times New Roman" w:hAnsi="Times New Roman"/>
            <w:color w:val="1155cc"/>
            <w:sz w:val="28"/>
            <w:szCs w:val="28"/>
            <w:u w:val="single"/>
            <w:rtl w:val="0"/>
          </w:rPr>
          <w:t xml:space="preserve">hyperimperialism</w:t>
        </w:r>
      </w:hyperlink>
      <w:r w:rsidDel="00000000" w:rsidR="00000000" w:rsidRPr="00000000">
        <w:rPr>
          <w:rFonts w:ascii="Times New Roman" w:cs="Times New Roman" w:eastAsia="Times New Roman" w:hAnsi="Times New Roman"/>
          <w:sz w:val="28"/>
          <w:szCs w:val="28"/>
          <w:rtl w:val="0"/>
        </w:rPr>
        <w:t xml:space="preserve"> is dividing and unraveling the world at a time when we should be coming together to address our most existential crises. </w:t>
      </w:r>
    </w:p>
    <w:p w:rsidR="00000000" w:rsidDel="00000000" w:rsidP="00000000" w:rsidRDefault="00000000" w:rsidRPr="00000000" w14:paraId="00000008">
      <w:pPr>
        <w:widowControl w:val="0"/>
        <w:spacing w:after="200" w:line="276" w:lineRule="auto"/>
        <w:ind w:left="0" w:firstLine="0"/>
        <w:rPr>
          <w:rFonts w:ascii="Times New Roman" w:cs="Times New Roman" w:eastAsia="Times New Roman" w:hAnsi="Times New Roman"/>
          <w:sz w:val="28"/>
          <w:szCs w:val="28"/>
        </w:rPr>
      </w:pPr>
      <w:hyperlink r:id="rId16">
        <w:r w:rsidDel="00000000" w:rsidR="00000000" w:rsidRPr="00000000">
          <w:rPr>
            <w:rFonts w:ascii="Times New Roman" w:cs="Times New Roman" w:eastAsia="Times New Roman" w:hAnsi="Times New Roman"/>
            <w:color w:val="1155cc"/>
            <w:sz w:val="28"/>
            <w:szCs w:val="28"/>
            <w:u w:val="single"/>
            <w:rtl w:val="0"/>
          </w:rPr>
          <w:t xml:space="preserve">Key in this strategy</w:t>
        </w:r>
      </w:hyperlink>
      <w:r w:rsidDel="00000000" w:rsidR="00000000" w:rsidRPr="00000000">
        <w:rPr>
          <w:rFonts w:ascii="Times New Roman" w:cs="Times New Roman" w:eastAsia="Times New Roman" w:hAnsi="Times New Roman"/>
          <w:sz w:val="28"/>
          <w:szCs w:val="28"/>
          <w:rtl w:val="0"/>
        </w:rPr>
        <w:t xml:space="preserve"> for military domination are 'AI, quantum computing, and autonomous systems, plus the energy necessary to fuel' them. South Korea’s pledge of $350 billion dollars in factories, manufacturing know-how, and technology in these sectors will strengthen Trump’s war machine. Opposing this memorandum of understanding is one front in resisting the Trump administration’s hyper-imperialism. </w:t>
      </w:r>
    </w:p>
    <w:p w:rsidR="00000000" w:rsidDel="00000000" w:rsidP="00000000" w:rsidRDefault="00000000" w:rsidRPr="00000000" w14:paraId="00000009">
      <w:pPr>
        <w:widowControl w:val="0"/>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Robbing the Mouse</w:t>
      </w:r>
    </w:p>
    <w:p w:rsidR="00000000" w:rsidDel="00000000" w:rsidP="00000000" w:rsidRDefault="00000000" w:rsidRPr="00000000" w14:paraId="0000000A">
      <w:pPr>
        <w:widowControl w:val="0"/>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his ““Liberation Day””, Trump's tariff war has extorted pledges for trillions of dollars from the rest of the world, accusing it of taking advantage of the US and creating the US trade deficit. This narrative conveniently ignores the ultra-rich in the US whose trillion dollar companies were built on these global supply chains. More specifically, over 70 percent of the US S&amp;P 500 companies rely on global supply chains (</w:t>
      </w:r>
      <w:hyperlink r:id="rId17">
        <w:r w:rsidDel="00000000" w:rsidR="00000000" w:rsidRPr="00000000">
          <w:rPr>
            <w:rFonts w:ascii="Times New Roman" w:cs="Times New Roman" w:eastAsia="Times New Roman" w:hAnsi="Times New Roman"/>
            <w:color w:val="1155cc"/>
            <w:sz w:val="28"/>
            <w:szCs w:val="28"/>
            <w:u w:val="single"/>
            <w:rtl w:val="0"/>
          </w:rPr>
          <w:t xml:space="preserve">as noted</w:t>
        </w:r>
      </w:hyperlink>
      <w:r w:rsidDel="00000000" w:rsidR="00000000" w:rsidRPr="00000000">
        <w:rPr>
          <w:rFonts w:ascii="Times New Roman" w:cs="Times New Roman" w:eastAsia="Times New Roman" w:hAnsi="Times New Roman"/>
          <w:sz w:val="28"/>
          <w:szCs w:val="28"/>
          <w:rtl w:val="0"/>
        </w:rPr>
        <w:t xml:space="preserve"> by COVID 19’s impact on them). Most spectacularly, Apple grew into a </w:t>
      </w:r>
      <w:hyperlink r:id="rId18">
        <w:r w:rsidDel="00000000" w:rsidR="00000000" w:rsidRPr="00000000">
          <w:rPr>
            <w:rFonts w:ascii="Times New Roman" w:cs="Times New Roman" w:eastAsia="Times New Roman" w:hAnsi="Times New Roman"/>
            <w:color w:val="1155cc"/>
            <w:sz w:val="28"/>
            <w:szCs w:val="28"/>
            <w:u w:val="single"/>
            <w:rtl w:val="0"/>
          </w:rPr>
          <w:t xml:space="preserve">$3.8 trillion</w:t>
        </w:r>
      </w:hyperlink>
      <w:r w:rsidDel="00000000" w:rsidR="00000000" w:rsidRPr="00000000">
        <w:rPr>
          <w:rFonts w:ascii="Times New Roman" w:cs="Times New Roman" w:eastAsia="Times New Roman" w:hAnsi="Times New Roman"/>
          <w:sz w:val="28"/>
          <w:szCs w:val="28"/>
          <w:rtl w:val="0"/>
        </w:rPr>
        <w:t xml:space="preserve"> company by selling products manufactured by the rest of the world. If it were a country, Apple would be the </w:t>
      </w:r>
      <w:hyperlink r:id="rId19">
        <w:r w:rsidDel="00000000" w:rsidR="00000000" w:rsidRPr="00000000">
          <w:rPr>
            <w:rFonts w:ascii="Times New Roman" w:cs="Times New Roman" w:eastAsia="Times New Roman" w:hAnsi="Times New Roman"/>
            <w:color w:val="1155cc"/>
            <w:sz w:val="28"/>
            <w:szCs w:val="28"/>
            <w:u w:val="single"/>
            <w:rtl w:val="0"/>
          </w:rPr>
          <w:t xml:space="preserve">7th largest</w:t>
        </w:r>
      </w:hyperlink>
      <w:r w:rsidDel="00000000" w:rsidR="00000000" w:rsidRPr="00000000">
        <w:rPr>
          <w:rFonts w:ascii="Times New Roman" w:cs="Times New Roman" w:eastAsia="Times New Roman" w:hAnsi="Times New Roman"/>
          <w:sz w:val="28"/>
          <w:szCs w:val="28"/>
          <w:rtl w:val="0"/>
        </w:rPr>
        <w:t xml:space="preserve">. Amazon grew into a </w:t>
      </w:r>
      <w:hyperlink r:id="rId20">
        <w:r w:rsidDel="00000000" w:rsidR="00000000" w:rsidRPr="00000000">
          <w:rPr>
            <w:rFonts w:ascii="Times New Roman" w:cs="Times New Roman" w:eastAsia="Times New Roman" w:hAnsi="Times New Roman"/>
            <w:color w:val="1155cc"/>
            <w:sz w:val="28"/>
            <w:szCs w:val="28"/>
            <w:u w:val="single"/>
            <w:rtl w:val="0"/>
          </w:rPr>
          <w:t xml:space="preserve">$2.6 trillion</w:t>
        </w:r>
      </w:hyperlink>
      <w:r w:rsidDel="00000000" w:rsidR="00000000" w:rsidRPr="00000000">
        <w:rPr>
          <w:rFonts w:ascii="Times New Roman" w:cs="Times New Roman" w:eastAsia="Times New Roman" w:hAnsi="Times New Roman"/>
          <w:sz w:val="28"/>
          <w:szCs w:val="28"/>
          <w:rtl w:val="0"/>
        </w:rPr>
        <w:t xml:space="preserve"> company (greater than Italy’s GDP, the 8th globally) by trading mostly (</w:t>
      </w:r>
      <w:hyperlink r:id="rId21">
        <w:r w:rsidDel="00000000" w:rsidR="00000000" w:rsidRPr="00000000">
          <w:rPr>
            <w:rFonts w:ascii="Times New Roman" w:cs="Times New Roman" w:eastAsia="Times New Roman" w:hAnsi="Times New Roman"/>
            <w:color w:val="1155cc"/>
            <w:sz w:val="28"/>
            <w:szCs w:val="28"/>
            <w:u w:val="single"/>
            <w:rtl w:val="0"/>
          </w:rPr>
          <w:t xml:space="preserve">71 percent</w:t>
        </w:r>
      </w:hyperlink>
      <w:r w:rsidDel="00000000" w:rsidR="00000000" w:rsidRPr="00000000">
        <w:rPr>
          <w:rFonts w:ascii="Times New Roman" w:cs="Times New Roman" w:eastAsia="Times New Roman" w:hAnsi="Times New Roman"/>
          <w:sz w:val="28"/>
          <w:szCs w:val="28"/>
          <w:rtl w:val="0"/>
        </w:rPr>
        <w:t xml:space="preserve">) goods manufactured in China. If countries, nonetheless, developed and industrialized by producing US goods, they did so despite earning pennies on the dollar. For instance, China earned </w:t>
      </w:r>
      <w:hyperlink r:id="rId22">
        <w:r w:rsidDel="00000000" w:rsidR="00000000" w:rsidRPr="00000000">
          <w:rPr>
            <w:rFonts w:ascii="Times New Roman" w:cs="Times New Roman" w:eastAsia="Times New Roman" w:hAnsi="Times New Roman"/>
            <w:color w:val="1155cc"/>
            <w:sz w:val="28"/>
            <w:szCs w:val="28"/>
            <w:u w:val="single"/>
            <w:rtl w:val="0"/>
          </w:rPr>
          <w:t xml:space="preserve">2 pennies</w:t>
        </w:r>
      </w:hyperlink>
      <w:r w:rsidDel="00000000" w:rsidR="00000000" w:rsidRPr="00000000">
        <w:rPr>
          <w:rFonts w:ascii="Times New Roman" w:cs="Times New Roman" w:eastAsia="Times New Roman" w:hAnsi="Times New Roman"/>
          <w:sz w:val="28"/>
          <w:szCs w:val="28"/>
          <w:rtl w:val="0"/>
        </w:rPr>
        <w:t xml:space="preserve"> for every dollar from the sale of an iPhone; Apple earned over </w:t>
      </w:r>
      <w:hyperlink r:id="rId23">
        <w:r w:rsidDel="00000000" w:rsidR="00000000" w:rsidRPr="00000000">
          <w:rPr>
            <w:rFonts w:ascii="Times New Roman" w:cs="Times New Roman" w:eastAsia="Times New Roman" w:hAnsi="Times New Roman"/>
            <w:color w:val="1155cc"/>
            <w:sz w:val="28"/>
            <w:szCs w:val="28"/>
            <w:u w:val="single"/>
            <w:rtl w:val="0"/>
          </w:rPr>
          <w:t xml:space="preserve">50 cents</w:t>
        </w:r>
      </w:hyperlink>
      <w:r w:rsidDel="00000000" w:rsidR="00000000" w:rsidRPr="00000000">
        <w:rPr>
          <w:rFonts w:ascii="Times New Roman" w:cs="Times New Roman" w:eastAsia="Times New Roman" w:hAnsi="Times New Roman"/>
          <w:sz w:val="28"/>
          <w:szCs w:val="28"/>
          <w:rtl w:val="0"/>
        </w:rPr>
        <w:t xml:space="preserve">. The bulk of the US trade balance went not into the coffers of countries around the world but into those of the ultra-rich in the US, who took the lion’s share of the wealth. Now, Trump is gunning for the mouse’s share.</w:t>
      </w:r>
    </w:p>
    <w:p w:rsidR="00000000" w:rsidDel="00000000" w:rsidP="00000000" w:rsidRDefault="00000000" w:rsidRPr="00000000" w14:paraId="0000000B">
      <w:pPr>
        <w:widowControl w:val="0"/>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Much has been made of the fact that the EU’s $600 billion investment pledge </w:t>
      </w:r>
      <w:hyperlink r:id="rId24">
        <w:r w:rsidDel="00000000" w:rsidR="00000000" w:rsidRPr="00000000">
          <w:rPr>
            <w:rFonts w:ascii="Times New Roman" w:cs="Times New Roman" w:eastAsia="Times New Roman" w:hAnsi="Times New Roman"/>
            <w:color w:val="1155cc"/>
            <w:sz w:val="28"/>
            <w:szCs w:val="28"/>
            <w:u w:val="single"/>
            <w:rtl w:val="0"/>
          </w:rPr>
          <w:t xml:space="preserve">lacks enforceability</w:t>
        </w:r>
      </w:hyperlink>
      <w:r w:rsidDel="00000000" w:rsidR="00000000" w:rsidRPr="00000000">
        <w:rPr>
          <w:rFonts w:ascii="Times New Roman" w:cs="Times New Roman" w:eastAsia="Times New Roman" w:hAnsi="Times New Roman"/>
          <w:sz w:val="28"/>
          <w:szCs w:val="28"/>
          <w:rtl w:val="0"/>
        </w:rPr>
        <w:t xml:space="preserve">, with most investment happening on its own through the markets. Yet, the enforcement mechanism for Japan and South Korea’s investment pledges of $550 billion (</w:t>
      </w:r>
      <w:hyperlink r:id="rId25">
        <w:r w:rsidDel="00000000" w:rsidR="00000000" w:rsidRPr="00000000">
          <w:rPr>
            <w:rFonts w:ascii="Times New Roman" w:cs="Times New Roman" w:eastAsia="Times New Roman" w:hAnsi="Times New Roman"/>
            <w:color w:val="1155cc"/>
            <w:sz w:val="28"/>
            <w:szCs w:val="28"/>
            <w:u w:val="single"/>
            <w:rtl w:val="0"/>
          </w:rPr>
          <w:t xml:space="preserve">42 percent</w:t>
        </w:r>
      </w:hyperlink>
      <w:r w:rsidDel="00000000" w:rsidR="00000000" w:rsidRPr="00000000">
        <w:rPr>
          <w:rFonts w:ascii="Times New Roman" w:cs="Times New Roman" w:eastAsia="Times New Roman" w:hAnsi="Times New Roman"/>
          <w:sz w:val="28"/>
          <w:szCs w:val="28"/>
          <w:rtl w:val="0"/>
        </w:rPr>
        <w:t xml:space="preserve"> of Japan’s foreign reserves) and $350 billion (</w:t>
      </w:r>
      <w:hyperlink r:id="rId26">
        <w:r w:rsidDel="00000000" w:rsidR="00000000" w:rsidRPr="00000000">
          <w:rPr>
            <w:rFonts w:ascii="Times New Roman" w:cs="Times New Roman" w:eastAsia="Times New Roman" w:hAnsi="Times New Roman"/>
            <w:color w:val="1155cc"/>
            <w:sz w:val="28"/>
            <w:szCs w:val="28"/>
            <w:u w:val="single"/>
            <w:rtl w:val="0"/>
          </w:rPr>
          <w:t xml:space="preserve">83 percent</w:t>
        </w:r>
      </w:hyperlink>
      <w:r w:rsidDel="00000000" w:rsidR="00000000" w:rsidRPr="00000000">
        <w:rPr>
          <w:rFonts w:ascii="Times New Roman" w:cs="Times New Roman" w:eastAsia="Times New Roman" w:hAnsi="Times New Roman"/>
          <w:sz w:val="28"/>
          <w:szCs w:val="28"/>
          <w:rtl w:val="0"/>
        </w:rPr>
        <w:t xml:space="preserve"> of South Korea’s foreign reserves) is far more direct and brutal. Both countries must invest in Trump’s projects or risk reciprocal tariffs. More specifically, the Trump administration will propose investments in strategic sectors. If they refuse, Trump can simply impose the reciprocal tariffs and, despite South Korea’s bragging that it has gotten a better deal than Japan (through assurances that the US would </w:t>
      </w:r>
      <w:r w:rsidDel="00000000" w:rsidR="00000000" w:rsidRPr="00000000">
        <w:rPr>
          <w:rFonts w:ascii="Times New Roman" w:cs="Times New Roman" w:eastAsia="Times New Roman" w:hAnsi="Times New Roman"/>
          <w:i w:val="1"/>
          <w:iCs w:val="1"/>
          <w:sz w:val="28"/>
          <w:szCs w:val="28"/>
          <w:rtl w:val="0"/>
        </w:rPr>
        <w:t xml:space="preserve">consider</w:t>
      </w:r>
      <w:r w:rsidDel="00000000" w:rsidR="00000000" w:rsidRPr="00000000">
        <w:rPr>
          <w:rFonts w:ascii="Times New Roman" w:cs="Times New Roman" w:eastAsia="Times New Roman" w:hAnsi="Times New Roman"/>
          <w:sz w:val="28"/>
          <w:szCs w:val="28"/>
          <w:rtl w:val="0"/>
        </w:rPr>
        <w:t xml:space="preserve"> the destabilizing effects of investments and would limit investments to $20 billion a year), it still has the </w:t>
      </w:r>
      <w:hyperlink r:id="rId27">
        <w:r w:rsidDel="00000000" w:rsidR="00000000" w:rsidRPr="00000000">
          <w:rPr>
            <w:rFonts w:ascii="Times New Roman" w:cs="Times New Roman" w:eastAsia="Times New Roman" w:hAnsi="Times New Roman"/>
            <w:color w:val="1155cc"/>
            <w:sz w:val="28"/>
            <w:szCs w:val="28"/>
            <w:u w:val="single"/>
            <w:rtl w:val="0"/>
          </w:rPr>
          <w:t xml:space="preserve">same unequal</w:t>
        </w:r>
      </w:hyperlink>
      <w:r w:rsidDel="00000000" w:rsidR="00000000" w:rsidRPr="00000000">
        <w:rPr>
          <w:rFonts w:ascii="Times New Roman" w:cs="Times New Roman" w:eastAsia="Times New Roman" w:hAnsi="Times New Roman"/>
          <w:sz w:val="28"/>
          <w:szCs w:val="28"/>
          <w:rtl w:val="0"/>
        </w:rPr>
        <w:t xml:space="preserve"> profit sharing scheme: South Korean and Japanese investors would bring all their capital and manufacturing know-how into a project, but contrary to the principles of the market, they would still </w:t>
      </w:r>
      <w:hyperlink r:id="rId28">
        <w:r w:rsidDel="00000000" w:rsidR="00000000" w:rsidRPr="00000000">
          <w:rPr>
            <w:rFonts w:ascii="Times New Roman" w:cs="Times New Roman" w:eastAsia="Times New Roman" w:hAnsi="Times New Roman"/>
            <w:color w:val="1155cc"/>
            <w:sz w:val="28"/>
            <w:szCs w:val="28"/>
            <w:u w:val="single"/>
            <w:rtl w:val="0"/>
          </w:rPr>
          <w:t xml:space="preserve">hand over</w:t>
        </w:r>
      </w:hyperlink>
      <w:r w:rsidDel="00000000" w:rsidR="00000000" w:rsidRPr="00000000">
        <w:rPr>
          <w:rFonts w:ascii="Times New Roman" w:cs="Times New Roman" w:eastAsia="Times New Roman" w:hAnsi="Times New Roman"/>
          <w:sz w:val="28"/>
          <w:szCs w:val="28"/>
          <w:rtl w:val="0"/>
        </w:rPr>
        <w:t xml:space="preserve"> 50 percent and, once the investment is recovered, 90 percent of the project’s profits to the US. In effect, the US gets 50 percent and then 90 percent of profits without putting a penny of its own money. Furthermore, it’s not yet clear what impact the funneling out of such massive investments from South Korea and Japan will have on their people. By building factories for and training future competitors, it’s hard not to rule out a hollowing out of each country’s industrial base and a dulling of their competitive advantages. </w:t>
      </w:r>
      <w:r w:rsidDel="00000000" w:rsidR="00000000" w:rsidRPr="00000000">
        <w:rPr>
          <w:rtl w:val="0"/>
        </w:rPr>
      </w:r>
    </w:p>
    <w:p w:rsidR="00000000" w:rsidDel="00000000" w:rsidP="00000000" w:rsidRDefault="00000000" w:rsidRPr="00000000" w14:paraId="0000000C">
      <w:pPr>
        <w:widowControl w:val="0"/>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Upgrading the War Machine</w:t>
      </w:r>
    </w:p>
    <w:p w:rsidR="00000000" w:rsidDel="00000000" w:rsidP="00000000" w:rsidRDefault="00000000" w:rsidRPr="00000000" w14:paraId="0000000D">
      <w:pPr>
        <w:widowControl w:val="0"/>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Worst of all, these investments do not build a world centered on the needs and interests of people in the United States or of the world nor make the world safer or more sustainable. On the contrary, they help Trump preserve and advance </w:t>
      </w:r>
      <w:hyperlink r:id="rId29">
        <w:r w:rsidDel="00000000" w:rsidR="00000000" w:rsidRPr="00000000">
          <w:rPr>
            <w:rFonts w:ascii="Times New Roman" w:cs="Times New Roman" w:eastAsia="Times New Roman" w:hAnsi="Times New Roman"/>
            <w:color w:val="1155cc"/>
            <w:sz w:val="28"/>
            <w:szCs w:val="28"/>
            <w:u w:val="single"/>
            <w:rtl w:val="0"/>
          </w:rPr>
          <w:t xml:space="preserve">'cutting-edge military use technology and dual-use technology'</w:t>
        </w:r>
      </w:hyperlink>
      <w:r w:rsidDel="00000000" w:rsidR="00000000" w:rsidRPr="00000000">
        <w:rPr>
          <w:rFonts w:ascii="Times New Roman" w:cs="Times New Roman" w:eastAsia="Times New Roman" w:hAnsi="Times New Roman"/>
          <w:sz w:val="28"/>
          <w:szCs w:val="28"/>
          <w:rtl w:val="0"/>
        </w:rPr>
        <w:t xml:space="preserve"> to intimidate, bully, and invade other countries. More specifically, South Korea will be investing $150 billion to expand the US capacity (which is suffering from </w:t>
      </w:r>
      <w:hyperlink r:id="rId30">
        <w:r w:rsidDel="00000000" w:rsidR="00000000" w:rsidRPr="00000000">
          <w:rPr>
            <w:rFonts w:ascii="Times New Roman" w:cs="Times New Roman" w:eastAsia="Times New Roman" w:hAnsi="Times New Roman"/>
            <w:color w:val="1155cc"/>
            <w:sz w:val="28"/>
            <w:szCs w:val="28"/>
            <w:u w:val="single"/>
            <w:rtl w:val="0"/>
          </w:rPr>
          <w:t xml:space="preserve">backlogged</w:t>
        </w:r>
      </w:hyperlink>
      <w:r w:rsidDel="00000000" w:rsidR="00000000" w:rsidRPr="00000000">
        <w:rPr>
          <w:rFonts w:ascii="Times New Roman" w:cs="Times New Roman" w:eastAsia="Times New Roman" w:hAnsi="Times New Roman"/>
          <w:sz w:val="28"/>
          <w:szCs w:val="28"/>
          <w:rtl w:val="0"/>
        </w:rPr>
        <w:t xml:space="preserve"> orders) to build </w:t>
      </w:r>
      <w:hyperlink r:id="rId31">
        <w:r w:rsidDel="00000000" w:rsidR="00000000" w:rsidRPr="00000000">
          <w:rPr>
            <w:rFonts w:ascii="Times New Roman" w:cs="Times New Roman" w:eastAsia="Times New Roman" w:hAnsi="Times New Roman"/>
            <w:color w:val="1155cc"/>
            <w:sz w:val="28"/>
            <w:szCs w:val="28"/>
            <w:u w:val="single"/>
            <w:rtl w:val="0"/>
          </w:rPr>
          <w:t xml:space="preserve">warships</w:t>
        </w:r>
      </w:hyperlink>
      <w:r w:rsidDel="00000000" w:rsidR="00000000" w:rsidRPr="00000000">
        <w:rPr>
          <w:rFonts w:ascii="Times New Roman" w:cs="Times New Roman" w:eastAsia="Times New Roman" w:hAnsi="Times New Roman"/>
          <w:sz w:val="28"/>
          <w:szCs w:val="28"/>
          <w:rtl w:val="0"/>
        </w:rPr>
        <w:t xml:space="preserve"> and </w:t>
      </w:r>
      <w:hyperlink r:id="rId32">
        <w:r w:rsidDel="00000000" w:rsidR="00000000" w:rsidRPr="00000000">
          <w:rPr>
            <w:rFonts w:ascii="Times New Roman" w:cs="Times New Roman" w:eastAsia="Times New Roman" w:hAnsi="Times New Roman"/>
            <w:color w:val="1155cc"/>
            <w:sz w:val="28"/>
            <w:szCs w:val="28"/>
            <w:u w:val="single"/>
            <w:rtl w:val="0"/>
          </w:rPr>
          <w:t xml:space="preserve">potentially</w:t>
        </w:r>
      </w:hyperlink>
      <w:r w:rsidDel="00000000" w:rsidR="00000000" w:rsidRPr="00000000">
        <w:rPr>
          <w:rFonts w:ascii="Times New Roman" w:cs="Times New Roman" w:eastAsia="Times New Roman" w:hAnsi="Times New Roman"/>
          <w:sz w:val="28"/>
          <w:szCs w:val="28"/>
          <w:rtl w:val="0"/>
        </w:rPr>
        <w:t xml:space="preserve"> nuclear powered submarines. Additionally, South Korea will invest up to $20 billion a year for 10 years on sectors Trump’s National Security Strategy has identified as deciding </w:t>
      </w:r>
      <w:hyperlink r:id="rId33">
        <w:r w:rsidDel="00000000" w:rsidR="00000000" w:rsidRPr="00000000">
          <w:rPr>
            <w:rFonts w:ascii="Times New Roman" w:cs="Times New Roman" w:eastAsia="Times New Roman" w:hAnsi="Times New Roman"/>
            <w:color w:val="1155cc"/>
            <w:sz w:val="28"/>
            <w:szCs w:val="28"/>
            <w:u w:val="single"/>
            <w:rtl w:val="0"/>
          </w:rPr>
          <w:t xml:space="preserve">'the future of military power.'</w:t>
        </w:r>
      </w:hyperlink>
      <w:r w:rsidDel="00000000" w:rsidR="00000000" w:rsidRPr="00000000">
        <w:rPr>
          <w:rFonts w:ascii="Times New Roman" w:cs="Times New Roman" w:eastAsia="Times New Roman" w:hAnsi="Times New Roman"/>
          <w:sz w:val="28"/>
          <w:szCs w:val="28"/>
          <w:rtl w:val="0"/>
        </w:rPr>
        <w:t xml:space="preserve"> Semiconductor factories would create the chips for the data centers that will allow the US to dominate AI, which is becoming </w:t>
      </w:r>
      <w:hyperlink r:id="rId34">
        <w:r w:rsidDel="00000000" w:rsidR="00000000" w:rsidRPr="00000000">
          <w:rPr>
            <w:rFonts w:ascii="Times New Roman" w:cs="Times New Roman" w:eastAsia="Times New Roman" w:hAnsi="Times New Roman"/>
            <w:color w:val="1155cc"/>
            <w:sz w:val="28"/>
            <w:szCs w:val="28"/>
            <w:u w:val="single"/>
            <w:rtl w:val="0"/>
          </w:rPr>
          <w:t xml:space="preserve">central to waging war</w:t>
        </w:r>
      </w:hyperlink>
      <w:r w:rsidDel="00000000" w:rsidR="00000000" w:rsidRPr="00000000">
        <w:rPr>
          <w:rFonts w:ascii="Times New Roman" w:cs="Times New Roman" w:eastAsia="Times New Roman" w:hAnsi="Times New Roman"/>
          <w:sz w:val="28"/>
          <w:szCs w:val="28"/>
          <w:rtl w:val="0"/>
        </w:rPr>
        <w:t xml:space="preserve">. To </w:t>
      </w:r>
      <w:hyperlink r:id="rId35">
        <w:r w:rsidDel="00000000" w:rsidR="00000000" w:rsidRPr="00000000">
          <w:rPr>
            <w:rFonts w:ascii="Times New Roman" w:cs="Times New Roman" w:eastAsia="Times New Roman" w:hAnsi="Times New Roman"/>
            <w:color w:val="1155cc"/>
            <w:sz w:val="28"/>
            <w:szCs w:val="28"/>
            <w:u w:val="single"/>
            <w:rtl w:val="0"/>
          </w:rPr>
          <w:t xml:space="preserve">power</w:t>
        </w:r>
      </w:hyperlink>
      <w:r w:rsidDel="00000000" w:rsidR="00000000" w:rsidRPr="00000000">
        <w:rPr>
          <w:rFonts w:ascii="Times New Roman" w:cs="Times New Roman" w:eastAsia="Times New Roman" w:hAnsi="Times New Roman"/>
          <w:sz w:val="28"/>
          <w:szCs w:val="28"/>
          <w:rtl w:val="0"/>
        </w:rPr>
        <w:t xml:space="preserve"> these electricity-hungry data centers, South Korea will </w:t>
      </w:r>
      <w:hyperlink r:id="rId36">
        <w:r w:rsidDel="00000000" w:rsidR="00000000" w:rsidRPr="00000000">
          <w:rPr>
            <w:rFonts w:ascii="Times New Roman" w:cs="Times New Roman" w:eastAsia="Times New Roman" w:hAnsi="Times New Roman"/>
            <w:color w:val="1155cc"/>
            <w:sz w:val="28"/>
            <w:szCs w:val="28"/>
            <w:u w:val="single"/>
            <w:rtl w:val="0"/>
          </w:rPr>
          <w:t xml:space="preserve">provide</w:t>
        </w:r>
      </w:hyperlink>
      <w:r w:rsidDel="00000000" w:rsidR="00000000" w:rsidRPr="00000000">
        <w:rPr>
          <w:rFonts w:ascii="Times New Roman" w:cs="Times New Roman" w:eastAsia="Times New Roman" w:hAnsi="Times New Roman"/>
          <w:sz w:val="28"/>
          <w:szCs w:val="28"/>
          <w:rtl w:val="0"/>
        </w:rPr>
        <w:t xml:space="preserve"> the nuclear power plants. Finally, South Korea will be providing smelting technology and know-how for refining </w:t>
      </w:r>
      <w:hyperlink r:id="rId37">
        <w:r w:rsidDel="00000000" w:rsidR="00000000" w:rsidRPr="00000000">
          <w:rPr>
            <w:rFonts w:ascii="Times New Roman" w:cs="Times New Roman" w:eastAsia="Times New Roman" w:hAnsi="Times New Roman"/>
            <w:color w:val="1155cc"/>
            <w:sz w:val="28"/>
            <w:szCs w:val="28"/>
            <w:u w:val="single"/>
            <w:rtl w:val="0"/>
          </w:rPr>
          <w:t xml:space="preserve">critical minerals</w:t>
        </w:r>
      </w:hyperlink>
      <w:r w:rsidDel="00000000" w:rsidR="00000000" w:rsidRPr="00000000">
        <w:rPr>
          <w:rFonts w:ascii="Times New Roman" w:cs="Times New Roman" w:eastAsia="Times New Roman" w:hAnsi="Times New Roman"/>
          <w:sz w:val="28"/>
          <w:szCs w:val="28"/>
          <w:rtl w:val="0"/>
        </w:rPr>
        <w:t xml:space="preserve"> for defense. </w:t>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Not Set in Stone</w:t>
      </w:r>
    </w:p>
    <w:p w:rsidR="00000000" w:rsidDel="00000000" w:rsidP="00000000" w:rsidRDefault="00000000" w:rsidRPr="00000000" w14:paraId="0000000E">
      <w:pPr>
        <w:widowControl w:val="0"/>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Trump has managed to extract many concessions through his tariff war, the memorandum of understandings (MOUs) that are reached are not set in stone. Not only are the legality of Trump’s tariffs (the extortion mechanism) being deliberated upon by the Supreme Court, the MOUs are </w:t>
      </w:r>
      <w:hyperlink r:id="rId38">
        <w:r w:rsidDel="00000000" w:rsidR="00000000" w:rsidRPr="00000000">
          <w:rPr>
            <w:rFonts w:ascii="Times New Roman" w:cs="Times New Roman" w:eastAsia="Times New Roman" w:hAnsi="Times New Roman"/>
            <w:color w:val="1155cc"/>
            <w:sz w:val="28"/>
            <w:szCs w:val="28"/>
            <w:u w:val="single"/>
            <w:rtl w:val="0"/>
          </w:rPr>
          <w:t xml:space="preserve">not legally binding</w:t>
        </w:r>
      </w:hyperlink>
      <w:r w:rsidDel="00000000" w:rsidR="00000000" w:rsidRPr="00000000">
        <w:rPr>
          <w:rFonts w:ascii="Times New Roman" w:cs="Times New Roman" w:eastAsia="Times New Roman" w:hAnsi="Times New Roman"/>
          <w:sz w:val="28"/>
          <w:szCs w:val="28"/>
          <w:rtl w:val="0"/>
        </w:rPr>
        <w:t xml:space="preserve">. In other words, their enforceability will be determined by a struggle between Trump’s tariff pressure and a government—and more importantly, its people’s—willingness to resist Trump’s extortion and war machine. </w:t>
      </w:r>
    </w:p>
    <w:p w:rsidR="00000000" w:rsidDel="00000000" w:rsidP="00000000" w:rsidRDefault="00000000" w:rsidRPr="00000000" w14:paraId="0000000F">
      <w:pPr>
        <w:widowControl w:val="0"/>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South Korean progressive political parties and civil society created the </w:t>
      </w:r>
      <w:r w:rsidDel="00000000" w:rsidR="00000000" w:rsidRPr="00000000">
        <w:rPr>
          <w:rFonts w:ascii="Times New Roman" w:cs="Times New Roman" w:eastAsia="Times New Roman" w:hAnsi="Times New Roman"/>
          <w:i w:val="1"/>
          <w:iCs w:val="1"/>
          <w:sz w:val="28"/>
          <w:szCs w:val="28"/>
          <w:rtl w:val="0"/>
        </w:rPr>
        <w:t xml:space="preserve">Organizing Committee of the International People’s Action Against Trump’s 1st Year Anniversary </w:t>
      </w:r>
      <w:r w:rsidDel="00000000" w:rsidR="00000000" w:rsidRPr="00000000">
        <w:rPr>
          <w:rFonts w:ascii="Times New Roman" w:cs="Times New Roman" w:eastAsia="Times New Roman" w:hAnsi="Times New Roman"/>
          <w:sz w:val="28"/>
          <w:szCs w:val="28"/>
          <w:rtl w:val="0"/>
        </w:rPr>
        <w:t xml:space="preserve">to resist Trump’s aggressions. Jeong-eun Hwang of the </w:t>
      </w:r>
      <w:r w:rsidDel="00000000" w:rsidR="00000000" w:rsidRPr="00000000">
        <w:rPr>
          <w:rFonts w:ascii="Times New Roman" w:cs="Times New Roman" w:eastAsia="Times New Roman" w:hAnsi="Times New Roman"/>
          <w:i w:val="1"/>
          <w:iCs w:val="1"/>
          <w:sz w:val="28"/>
          <w:szCs w:val="28"/>
          <w:rtl w:val="0"/>
        </w:rPr>
        <w:t xml:space="preserve">Organizing Committee </w:t>
      </w:r>
      <w:r w:rsidDel="00000000" w:rsidR="00000000" w:rsidRPr="00000000">
        <w:rPr>
          <w:rFonts w:ascii="Times New Roman" w:cs="Times New Roman" w:eastAsia="Times New Roman" w:hAnsi="Times New Roman"/>
          <w:sz w:val="28"/>
          <w:szCs w:val="28"/>
          <w:rtl w:val="0"/>
        </w:rPr>
        <w:t xml:space="preserve">explains, 'The US doesn’t need more submarines, warships, and AI to get better at intimidating, bullying, and destroying the world. Opposing South Korea’s $350 billion investment offers one specific way to resist Trump.'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ompaniesmarketcap.com/amazon/marketcap/" TargetMode="External"/><Relationship Id="rId22" Type="http://schemas.openxmlformats.org/officeDocument/2006/relationships/hyperlink" Target="https://thetricontinental.org/wp-content/uploads/2019/09/190922_Notebook-2_EN.pdf#page=39" TargetMode="External"/><Relationship Id="rId21" Type="http://schemas.openxmlformats.org/officeDocument/2006/relationships/hyperlink" Target="https://www.statista.com/chart/33376/share-of-items-sold-on-amazon-by-country-of-origin/?srsltid=AfmBOopwy2Wm3Z53HLf_pV1Z6SX-omG9FqlJ-a5UbEhjEL-kAQ8iik7t" TargetMode="External"/><Relationship Id="rId24" Type="http://schemas.openxmlformats.org/officeDocument/2006/relationships/hyperlink" Target="https://www.politico.eu/article/eus-600bn-us-investment-will-come-exclusively-from-private-sector/#:~:text=%E2%80%9CIt%20is%20not%20something%20that,a%20recently%20agreed%20trade%20deal." TargetMode="External"/><Relationship Id="rId23" Type="http://schemas.openxmlformats.org/officeDocument/2006/relationships/hyperlink" Target="https://thetricontinental.org/wp-content/uploads/2019/09/190922_Notebook-2_EN.pdf#page=3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sc.org/home" TargetMode="External"/><Relationship Id="rId26" Type="http://schemas.openxmlformats.org/officeDocument/2006/relationships/hyperlink" Target="https://www.chosun.com/english/national-en/2025/10/23/5LEHZ34G4BBP3C27CTFOPUSQKE/#:~:text=Focus%20on%20Installment%20Settlement,avoids%20a%20lump%2Dsum%20payment." TargetMode="External"/><Relationship Id="rId25" Type="http://schemas.openxmlformats.org/officeDocument/2006/relationships/hyperlink" Target="https://tradingeconomics.com/japan/foreign-exchange-reserves/news/507539#:~:text=Japan's%20foreign%20reserves%20rose%20by,between%20July%20and%20September%202025." TargetMode="External"/><Relationship Id="rId28" Type="http://schemas.openxmlformats.org/officeDocument/2006/relationships/hyperlink" Target="https://koreattw.substack.com/p/us-south-korea-joint-fact-sheet-and" TargetMode="External"/><Relationship Id="rId27" Type="http://schemas.openxmlformats.org/officeDocument/2006/relationships/hyperlink" Target="https://koreattw.substack.com/p/us-south-korea-joint-fact-sheet-an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whitehouse.gov/wp-content/uploads/2025/12/2025-National-Security-Strategy.pdf#page=25" TargetMode="External"/><Relationship Id="rId7" Type="http://schemas.openxmlformats.org/officeDocument/2006/relationships/hyperlink" Target="https://globetrotter.media/" TargetMode="External"/><Relationship Id="rId8" Type="http://schemas.openxmlformats.org/officeDocument/2006/relationships/hyperlink" Target="https://globetrotter.media/" TargetMode="External"/><Relationship Id="rId31" Type="http://schemas.openxmlformats.org/officeDocument/2006/relationships/hyperlink" Target="https://www.kedglobal.com/shipping-shipbuilding/newsView/ked202512230001#:~:text=Its%20initial%20cooperation%20with%20the,industry%20under%20the%20MASGA%20framework." TargetMode="External"/><Relationship Id="rId30" Type="http://schemas.openxmlformats.org/officeDocument/2006/relationships/hyperlink" Target="https://www.heritage.org/defense/commentary/philly-shipyards-transformation-how-hanwhas-investment-driving-us-navy-readiness" TargetMode="External"/><Relationship Id="rId11" Type="http://schemas.openxmlformats.org/officeDocument/2006/relationships/hyperlink" Target="https://www.kpolicy.org/" TargetMode="External"/><Relationship Id="rId33" Type="http://schemas.openxmlformats.org/officeDocument/2006/relationships/hyperlink" Target="https://www.whitehouse.gov/wp-content/uploads/2025/12/2025-National-Security-Strategy.pdf#page=25" TargetMode="External"/><Relationship Id="rId10" Type="http://schemas.openxmlformats.org/officeDocument/2006/relationships/hyperlink" Target="https://nocoldwar.org/" TargetMode="External"/><Relationship Id="rId32" Type="http://schemas.openxmlformats.org/officeDocument/2006/relationships/hyperlink" Target="https://www.kedglobal.com/shipping-shipbuilding/newsView/ked202512260001#:~:text=PHILADELPHIA%20%2D%2D%20A%20year%20after,industrial%20capacity%20to%20do%20so." TargetMode="External"/><Relationship Id="rId13" Type="http://schemas.openxmlformats.org/officeDocument/2006/relationships/hyperlink" Target="https://www.dw.com/en/colombia-cuba-and-mexico-are-these-donald-trumps-next-targets/a-75426078" TargetMode="External"/><Relationship Id="rId35" Type="http://schemas.openxmlformats.org/officeDocument/2006/relationships/hyperlink" Target="https://abc3340.com/news/nation-world/trump-administration-bets-big-on-nuclear-power-as-ai-drives-soaring-energy-demand-department-inflation-president-donald-trump-reactors-government" TargetMode="External"/><Relationship Id="rId12" Type="http://schemas.openxmlformats.org/officeDocument/2006/relationships/hyperlink" Target="https://www.thenation.com/article/politics/donald-trump-venezuela-coup-imperialism/#" TargetMode="External"/><Relationship Id="rId34" Type="http://schemas.openxmlformats.org/officeDocument/2006/relationships/hyperlink" Target="https://www.economist.com/briefing/2024/06/20/how-ai-is-changing-warfare" TargetMode="External"/><Relationship Id="rId15" Type="http://schemas.openxmlformats.org/officeDocument/2006/relationships/hyperlink" Target="https://thetricontinental.org/studies-on-contemporary-dilemmas-4-hyper-imperialism/" TargetMode="External"/><Relationship Id="rId37" Type="http://schemas.openxmlformats.org/officeDocument/2006/relationships/hyperlink" Target="https://www.koreaherald.com/article/10639363#:~:text=The%20US%20currently%20depends%20on,a%20licensing%2Dbased%20export%20system." TargetMode="External"/><Relationship Id="rId14" Type="http://schemas.openxmlformats.org/officeDocument/2006/relationships/hyperlink" Target="https://www.theguardian.com/world/2026/jan/06/why-is-donald-trump-renewing-calls-for-takeover-of-greenland" TargetMode="External"/><Relationship Id="rId36" Type="http://schemas.openxmlformats.org/officeDocument/2006/relationships/hyperlink" Target="https://world.kbs.co.kr/service/news_view.htm?lang=e&amp;id=Ec&amp;Seq_Code=197863#:~:text=Commerce%20Chief%20S.-,Korea's%20Investment%20May%20Fund%20U.S.%20Nuclear%20Power%20Plants,as%20artificial%20intelligence%20and%20semiconductors." TargetMode="External"/><Relationship Id="rId17" Type="http://schemas.openxmlformats.org/officeDocument/2006/relationships/hyperlink" Target="https://agenda.americafirstpolicy.com/assets/uploads/Pillar_1-5_-_Make_the_Greatest_Economy_in_the_World_Work_for_All_Americans.pdf" TargetMode="External"/><Relationship Id="rId16" Type="http://schemas.openxmlformats.org/officeDocument/2006/relationships/hyperlink" Target="https://www.whitehouse.gov/wp-content/uploads/2025/12/2025-National-Security-Strategy.pdf#page=25" TargetMode="External"/><Relationship Id="rId38" Type="http://schemas.openxmlformats.org/officeDocument/2006/relationships/hyperlink" Target="https://koreattw.substack.com/p/us-south-korea-joint-fact-sheet-and" TargetMode="External"/><Relationship Id="rId19" Type="http://schemas.openxmlformats.org/officeDocument/2006/relationships/hyperlink" Target="https://www.sahmcapital.com/news/content/apples-market-cap-is-higher-than-the-combined-gdp-of-140-countries-2023-12-21" TargetMode="External"/><Relationship Id="rId18" Type="http://schemas.openxmlformats.org/officeDocument/2006/relationships/hyperlink" Target="https://companiesmarketcap.com/apple/market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OeLUCUfY/5hwqn1Tj/KpqEeCA==">CgMxLjA4AHIhMXRRQi14NmExU1FPRklHaDhzbTVabURjMXE5WXlrMHBM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