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bCs w:val="1"/>
          <w:sz w:val="28"/>
          <w:szCs w:val="28"/>
          <w:highlight w:val="white"/>
          <w:rtl w:val="0"/>
        </w:rPr>
        <w:t xml:space="preserve">Headline:</w:t>
      </w:r>
      <w:r w:rsidDel="00000000" w:rsidR="00000000" w:rsidRPr="00000000">
        <w:rPr>
          <w:rFonts w:ascii="Times New Roman" w:cs="Times New Roman" w:eastAsia="Times New Roman" w:hAnsi="Times New Roman"/>
          <w:sz w:val="28"/>
          <w:szCs w:val="28"/>
          <w:highlight w:val="white"/>
          <w:rtl w:val="0"/>
        </w:rPr>
        <w:t xml:space="preserve"> </w:t>
      </w:r>
      <w:r w:rsidDel="00000000" w:rsidR="00000000" w:rsidRPr="00000000">
        <w:rPr>
          <w:rFonts w:ascii="Times New Roman" w:cs="Times New Roman" w:eastAsia="Times New Roman" w:hAnsi="Times New Roman"/>
          <w:sz w:val="28"/>
          <w:szCs w:val="28"/>
          <w:highlight w:val="white"/>
          <w:rtl w:val="0"/>
        </w:rPr>
        <w:t xml:space="preserve">The War on Terror, the War on Drugs, and Other Bedtime Stories for Grown Nations</w:t>
      </w:r>
      <w:r w:rsidDel="00000000" w:rsidR="00000000" w:rsidRPr="00000000">
        <w:rPr>
          <w:rtl w:val="0"/>
        </w:rPr>
      </w:r>
    </w:p>
    <w:p w:rsidR="00000000" w:rsidDel="00000000" w:rsidP="00000000" w:rsidRDefault="00000000" w:rsidRPr="00000000" w14:paraId="00000002">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By </w:t>
      </w:r>
      <w:r w:rsidDel="00000000" w:rsidR="00000000" w:rsidRPr="00000000">
        <w:rPr>
          <w:rFonts w:ascii="Times New Roman" w:cs="Times New Roman" w:eastAsia="Times New Roman" w:hAnsi="Times New Roman"/>
          <w:color w:val="222222"/>
          <w:sz w:val="28"/>
          <w:szCs w:val="28"/>
          <w:highlight w:val="white"/>
          <w:rtl w:val="0"/>
        </w:rPr>
        <w:t xml:space="preserve">Raïs Neza Boneza</w:t>
      </w:r>
      <w:r w:rsidDel="00000000" w:rsidR="00000000" w:rsidRPr="00000000">
        <w:rPr>
          <w:rtl w:val="0"/>
        </w:rPr>
      </w:r>
    </w:p>
    <w:p w:rsidR="00000000" w:rsidDel="00000000" w:rsidP="00000000" w:rsidRDefault="00000000" w:rsidRPr="00000000" w14:paraId="00000003">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bCs w:val="1"/>
          <w:sz w:val="28"/>
          <w:szCs w:val="28"/>
          <w:highlight w:val="white"/>
          <w:rtl w:val="0"/>
        </w:rPr>
        <w:t xml:space="preserve">Author Bio:</w:t>
      </w:r>
      <w:r w:rsidDel="00000000" w:rsidR="00000000" w:rsidRPr="00000000">
        <w:rPr>
          <w:rFonts w:ascii="Times New Roman" w:cs="Times New Roman" w:eastAsia="Times New Roman" w:hAnsi="Times New Roman"/>
          <w:sz w:val="28"/>
          <w:szCs w:val="28"/>
          <w:highlight w:val="white"/>
          <w:rtl w:val="0"/>
        </w:rPr>
        <w:t xml:space="preserve"> This article was produced by </w:t>
      </w:r>
      <w:hyperlink r:id="rId6">
        <w:r w:rsidDel="00000000" w:rsidR="00000000" w:rsidRPr="00000000">
          <w:rPr>
            <w:rFonts w:ascii="Times New Roman" w:cs="Times New Roman" w:eastAsia="Times New Roman" w:hAnsi="Times New Roman"/>
            <w:color w:val="1155cc"/>
            <w:sz w:val="28"/>
            <w:szCs w:val="28"/>
            <w:highlight w:val="white"/>
            <w:u w:val="single"/>
            <w:rtl w:val="0"/>
          </w:rPr>
          <w:t xml:space="preserve">Globetrotter</w:t>
        </w:r>
      </w:hyperlink>
      <w:r w:rsidDel="00000000" w:rsidR="00000000" w:rsidRPr="00000000">
        <w:rPr>
          <w:rFonts w:ascii="Times New Roman" w:cs="Times New Roman" w:eastAsia="Times New Roman" w:hAnsi="Times New Roman"/>
          <w:sz w:val="28"/>
          <w:szCs w:val="28"/>
          <w:highlight w:val="white"/>
          <w:rtl w:val="0"/>
        </w:rPr>
        <w:t xml:space="preserve">.</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highlight w:val="white"/>
          <w:rtl w:val="0"/>
        </w:rPr>
        <w:t xml:space="preserve">Raïs Neza Boneza is the author of fiction as well as non-fiction, poetry books and articles. He was born in the Katanga province of the Democratic Republic of Congo (Former Zaïre). He is also an activist and peace practitioner. Raïs is a member of the </w:t>
      </w:r>
      <w:hyperlink r:id="rId7">
        <w:r w:rsidDel="00000000" w:rsidR="00000000" w:rsidRPr="00000000">
          <w:rPr>
            <w:rFonts w:ascii="Times New Roman" w:cs="Times New Roman" w:eastAsia="Times New Roman" w:hAnsi="Times New Roman"/>
            <w:color w:val="1155cc"/>
            <w:sz w:val="28"/>
            <w:szCs w:val="28"/>
            <w:highlight w:val="white"/>
            <w:u w:val="single"/>
            <w:rtl w:val="0"/>
          </w:rPr>
          <w:t xml:space="preserve">Transcend Media Service</w:t>
        </w:r>
      </w:hyperlink>
      <w:r w:rsidDel="00000000" w:rsidR="00000000" w:rsidRPr="00000000">
        <w:rPr>
          <w:rFonts w:ascii="Times New Roman" w:cs="Times New Roman" w:eastAsia="Times New Roman" w:hAnsi="Times New Roman"/>
          <w:sz w:val="28"/>
          <w:szCs w:val="28"/>
          <w:highlight w:val="white"/>
          <w:rtl w:val="0"/>
        </w:rPr>
        <w:t xml:space="preserve"> Editorial Committee and a convener of the </w:t>
      </w:r>
      <w:hyperlink r:id="rId8">
        <w:r w:rsidDel="00000000" w:rsidR="00000000" w:rsidRPr="00000000">
          <w:rPr>
            <w:rFonts w:ascii="Times New Roman" w:cs="Times New Roman" w:eastAsia="Times New Roman" w:hAnsi="Times New Roman"/>
            <w:color w:val="1155cc"/>
            <w:sz w:val="28"/>
            <w:szCs w:val="28"/>
            <w:highlight w:val="white"/>
            <w:u w:val="single"/>
            <w:rtl w:val="0"/>
          </w:rPr>
          <w:t xml:space="preserve">Transcend Network for Peace Development Environment</w:t>
        </w:r>
      </w:hyperlink>
      <w:r w:rsidDel="00000000" w:rsidR="00000000" w:rsidRPr="00000000">
        <w:rPr>
          <w:rFonts w:ascii="Times New Roman" w:cs="Times New Roman" w:eastAsia="Times New Roman" w:hAnsi="Times New Roman"/>
          <w:sz w:val="28"/>
          <w:szCs w:val="28"/>
          <w:highlight w:val="white"/>
          <w:rtl w:val="0"/>
        </w:rPr>
        <w:t xml:space="preserve"> for Central and African Great Lakes. </w:t>
      </w:r>
    </w:p>
    <w:p w:rsidR="00000000" w:rsidDel="00000000" w:rsidP="00000000" w:rsidRDefault="00000000" w:rsidRPr="00000000" w14:paraId="00000004">
      <w:pPr>
        <w:widowControl w:val="0"/>
        <w:spacing w:after="200" w:before="200" w:lineRule="auto"/>
        <w:rPr>
          <w:rFonts w:ascii="Times New Roman" w:cs="Times New Roman" w:eastAsia="Times New Roman" w:hAnsi="Times New Roman"/>
          <w:i w:val="1"/>
          <w:iCs w:val="1"/>
          <w:sz w:val="28"/>
          <w:szCs w:val="28"/>
          <w:highlight w:val="white"/>
        </w:rPr>
      </w:pPr>
      <w:r w:rsidDel="00000000" w:rsidR="00000000" w:rsidRPr="00000000">
        <w:rPr>
          <w:rFonts w:ascii="Times New Roman" w:cs="Times New Roman" w:eastAsia="Times New Roman" w:hAnsi="Times New Roman"/>
          <w:b w:val="1"/>
          <w:bCs w:val="1"/>
          <w:sz w:val="28"/>
          <w:szCs w:val="28"/>
          <w:highlight w:val="white"/>
          <w:rtl w:val="0"/>
        </w:rPr>
        <w:t xml:space="preserve">Source:</w:t>
      </w:r>
      <w:r w:rsidDel="00000000" w:rsidR="00000000" w:rsidRPr="00000000">
        <w:rPr>
          <w:rFonts w:ascii="Times New Roman" w:cs="Times New Roman" w:eastAsia="Times New Roman" w:hAnsi="Times New Roman"/>
          <w:sz w:val="28"/>
          <w:szCs w:val="28"/>
          <w:highlight w:val="white"/>
          <w:rtl w:val="0"/>
        </w:rPr>
        <w:t xml:space="preserve"> Globetrotter</w:t>
      </w:r>
      <w:r w:rsidDel="00000000" w:rsidR="00000000" w:rsidRPr="00000000">
        <w:rPr>
          <w:rtl w:val="0"/>
        </w:rPr>
      </w:r>
    </w:p>
    <w:p w:rsidR="00000000" w:rsidDel="00000000" w:rsidP="00000000" w:rsidRDefault="00000000" w:rsidRPr="00000000" w14:paraId="00000005">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bCs w:val="1"/>
          <w:sz w:val="28"/>
          <w:szCs w:val="28"/>
          <w:highlight w:val="white"/>
          <w:rtl w:val="0"/>
        </w:rPr>
        <w:t xml:space="preserve">Tags:</w:t>
      </w:r>
      <w:r w:rsidDel="00000000" w:rsidR="00000000" w:rsidRPr="00000000">
        <w:rPr>
          <w:rFonts w:ascii="Times New Roman" w:cs="Times New Roman" w:eastAsia="Times New Roman" w:hAnsi="Times New Roman"/>
          <w:sz w:val="28"/>
          <w:szCs w:val="28"/>
          <w:highlight w:val="white"/>
          <w:rtl w:val="0"/>
        </w:rPr>
        <w:t xml:space="preserve"> North America/United States of America, Asia, Africa, War, Politics, News, Opinion</w:t>
      </w:r>
    </w:p>
    <w:p w:rsidR="00000000" w:rsidDel="00000000" w:rsidP="00000000" w:rsidRDefault="00000000" w:rsidRPr="00000000" w14:paraId="00000006">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tl w:val="0"/>
        </w:rPr>
      </w:r>
    </w:p>
    <w:p w:rsidR="00000000" w:rsidDel="00000000" w:rsidP="00000000" w:rsidRDefault="00000000" w:rsidRPr="00000000" w14:paraId="00000007">
      <w:pPr>
        <w:widowControl w:val="0"/>
        <w:spacing w:after="200" w:before="200" w:lineRule="auto"/>
        <w:rPr>
          <w:rFonts w:ascii="Times New Roman" w:cs="Times New Roman" w:eastAsia="Times New Roman" w:hAnsi="Times New Roman"/>
          <w:b w:val="1"/>
          <w:bCs w:val="1"/>
          <w:sz w:val="28"/>
          <w:szCs w:val="28"/>
          <w:highlight w:val="white"/>
        </w:rPr>
      </w:pPr>
      <w:r w:rsidDel="00000000" w:rsidR="00000000" w:rsidRPr="00000000">
        <w:rPr>
          <w:rFonts w:ascii="Times New Roman" w:cs="Times New Roman" w:eastAsia="Times New Roman" w:hAnsi="Times New Roman"/>
          <w:b w:val="1"/>
          <w:bCs w:val="1"/>
          <w:sz w:val="28"/>
          <w:szCs w:val="28"/>
          <w:highlight w:val="white"/>
          <w:rtl w:val="0"/>
        </w:rPr>
        <w:t xml:space="preserve">[Article Body:]</w:t>
      </w:r>
    </w:p>
    <w:p w:rsidR="00000000" w:rsidDel="00000000" w:rsidP="00000000" w:rsidRDefault="00000000" w:rsidRPr="00000000" w14:paraId="00000008">
      <w:pPr>
        <w:widowControl w:val="0"/>
        <w:pBdr>
          <w:left w:color="auto" w:space="0" w:sz="0" w:val="none"/>
          <w:right w:color="auto" w:space="0" w:sz="0" w:val="none"/>
        </w:pBdr>
        <w:shd w:fill="ffffff" w:val="clear"/>
        <w:spacing w:after="240" w:before="240" w:lineRule="auto"/>
        <w:rPr>
          <w:rFonts w:ascii="Times New Roman" w:cs="Times New Roman" w:eastAsia="Times New Roman" w:hAnsi="Times New Roman"/>
          <w:color w:val="222222"/>
          <w:sz w:val="28"/>
          <w:szCs w:val="28"/>
          <w:highlight w:val="white"/>
        </w:rPr>
      </w:pPr>
      <w:r w:rsidDel="00000000" w:rsidR="00000000" w:rsidRPr="00000000">
        <w:rPr>
          <w:rFonts w:ascii="Times New Roman" w:cs="Times New Roman" w:eastAsia="Times New Roman" w:hAnsi="Times New Roman"/>
          <w:color w:val="222222"/>
          <w:sz w:val="28"/>
          <w:szCs w:val="28"/>
          <w:highlight w:val="white"/>
          <w:rtl w:val="0"/>
        </w:rPr>
        <w:t xml:space="preserve">If everything you thought you knew about the </w:t>
      </w:r>
      <w:r w:rsidDel="00000000" w:rsidR="00000000" w:rsidRPr="00000000">
        <w:rPr>
          <w:rFonts w:ascii="Times New Roman" w:cs="Times New Roman" w:eastAsia="Times New Roman" w:hAnsi="Times New Roman"/>
          <w:i w:val="1"/>
          <w:iCs w:val="1"/>
          <w:color w:val="222222"/>
          <w:sz w:val="28"/>
          <w:szCs w:val="28"/>
          <w:highlight w:val="white"/>
          <w:rtl w:val="0"/>
        </w:rPr>
        <w:t xml:space="preserve">War on Terror</w:t>
      </w:r>
      <w:r w:rsidDel="00000000" w:rsidR="00000000" w:rsidRPr="00000000">
        <w:rPr>
          <w:rFonts w:ascii="Times New Roman" w:cs="Times New Roman" w:eastAsia="Times New Roman" w:hAnsi="Times New Roman"/>
          <w:color w:val="222222"/>
          <w:sz w:val="28"/>
          <w:szCs w:val="28"/>
          <w:highlight w:val="white"/>
          <w:rtl w:val="0"/>
        </w:rPr>
        <w:t xml:space="preserve"> were nothing more than a mirage—an extravagant shadow-play staged by geopolitical puppeteers—would you really be surprised? After all, the last two decades have taught us two things: nothing sells like fear, and nothing pays like chaos. Enter the familiar cast of characters: Obama, Clinton, McCain, Brennan, Soros, Abedin—names recited like an incantation in the global ritual of “saving democracy,” usually by destroying someone else’s democracy.</w:t>
      </w:r>
    </w:p>
    <w:p w:rsidR="00000000" w:rsidDel="00000000" w:rsidP="00000000" w:rsidRDefault="00000000" w:rsidRPr="00000000" w14:paraId="00000009">
      <w:pPr>
        <w:widowControl w:val="0"/>
        <w:pBdr>
          <w:left w:color="auto" w:space="0" w:sz="0" w:val="none"/>
          <w:right w:color="auto" w:space="0" w:sz="0" w:val="none"/>
        </w:pBdr>
        <w:shd w:fill="ffffff" w:val="clear"/>
        <w:spacing w:after="240" w:before="240" w:lineRule="auto"/>
        <w:rPr>
          <w:rFonts w:ascii="Times New Roman" w:cs="Times New Roman" w:eastAsia="Times New Roman" w:hAnsi="Times New Roman"/>
          <w:color w:val="222222"/>
          <w:sz w:val="28"/>
          <w:szCs w:val="28"/>
          <w:highlight w:val="white"/>
        </w:rPr>
      </w:pPr>
      <w:r w:rsidDel="00000000" w:rsidR="00000000" w:rsidRPr="00000000">
        <w:rPr>
          <w:rFonts w:ascii="Times New Roman" w:cs="Times New Roman" w:eastAsia="Times New Roman" w:hAnsi="Times New Roman"/>
          <w:color w:val="222222"/>
          <w:sz w:val="28"/>
          <w:szCs w:val="28"/>
          <w:highlight w:val="white"/>
          <w:rtl w:val="0"/>
        </w:rPr>
        <w:t xml:space="preserve">But don’t worry. This time, it’s different. That’s what they always say before dropping another bomb.</w:t>
      </w:r>
    </w:p>
    <w:p w:rsidR="00000000" w:rsidDel="00000000" w:rsidP="00000000" w:rsidRDefault="00000000" w:rsidRPr="00000000" w14:paraId="0000000A">
      <w:pPr>
        <w:widowControl w:val="0"/>
        <w:pBdr>
          <w:left w:color="auto" w:space="0" w:sz="0" w:val="none"/>
          <w:right w:color="auto" w:space="0" w:sz="0" w:val="none"/>
        </w:pBdr>
        <w:shd w:fill="ffffff" w:val="clear"/>
        <w:spacing w:after="240" w:before="240" w:lineRule="auto"/>
        <w:rPr>
          <w:rFonts w:ascii="Times New Roman" w:cs="Times New Roman" w:eastAsia="Times New Roman" w:hAnsi="Times New Roman"/>
          <w:b w:val="1"/>
          <w:bCs w:val="1"/>
          <w:color w:val="222222"/>
          <w:sz w:val="28"/>
          <w:szCs w:val="28"/>
          <w:highlight w:val="white"/>
        </w:rPr>
      </w:pPr>
      <w:r w:rsidDel="00000000" w:rsidR="00000000" w:rsidRPr="00000000">
        <w:rPr>
          <w:rFonts w:ascii="Times New Roman" w:cs="Times New Roman" w:eastAsia="Times New Roman" w:hAnsi="Times New Roman"/>
          <w:b w:val="1"/>
          <w:bCs w:val="1"/>
          <w:color w:val="222222"/>
          <w:sz w:val="28"/>
          <w:szCs w:val="28"/>
          <w:highlight w:val="white"/>
          <w:rtl w:val="0"/>
        </w:rPr>
        <w:t xml:space="preserve">Bin Laden: The Man, the Myth, the Perpetual Asset</w:t>
      </w:r>
    </w:p>
    <w:p w:rsidR="00000000" w:rsidDel="00000000" w:rsidP="00000000" w:rsidRDefault="00000000" w:rsidRPr="00000000" w14:paraId="0000000B">
      <w:pPr>
        <w:widowControl w:val="0"/>
        <w:pBdr>
          <w:left w:color="auto" w:space="0" w:sz="0" w:val="none"/>
          <w:right w:color="auto" w:space="0" w:sz="0" w:val="none"/>
        </w:pBdr>
        <w:shd w:fill="ffffff" w:val="clear"/>
        <w:spacing w:after="240" w:before="240" w:lineRule="auto"/>
        <w:rPr>
          <w:rFonts w:ascii="Times New Roman" w:cs="Times New Roman" w:eastAsia="Times New Roman" w:hAnsi="Times New Roman"/>
          <w:color w:val="222222"/>
          <w:sz w:val="28"/>
          <w:szCs w:val="28"/>
          <w:highlight w:val="white"/>
        </w:rPr>
      </w:pPr>
      <w:r w:rsidDel="00000000" w:rsidR="00000000" w:rsidRPr="00000000">
        <w:rPr>
          <w:rFonts w:ascii="Times New Roman" w:cs="Times New Roman" w:eastAsia="Times New Roman" w:hAnsi="Times New Roman"/>
          <w:color w:val="222222"/>
          <w:sz w:val="28"/>
          <w:szCs w:val="28"/>
          <w:highlight w:val="white"/>
          <w:rtl w:val="0"/>
        </w:rPr>
        <w:t xml:space="preserve">Let’s start with America’s favorite ghost: Osama bin Laden. Hunted for a decade, allegedly found multiple times, yet somehow always allowed to slip away—until 2011, when eliminating him finally aligned with a White House political calendar. Funny how that works.</w:t>
      </w:r>
    </w:p>
    <w:p w:rsidR="00000000" w:rsidDel="00000000" w:rsidP="00000000" w:rsidRDefault="00000000" w:rsidRPr="00000000" w14:paraId="0000000C">
      <w:pPr>
        <w:widowControl w:val="0"/>
        <w:pBdr>
          <w:left w:color="auto" w:space="0" w:sz="0" w:val="none"/>
          <w:right w:color="auto" w:space="0" w:sz="0" w:val="none"/>
        </w:pBdr>
        <w:shd w:fill="ffffff" w:val="clear"/>
        <w:spacing w:after="240" w:before="240" w:lineRule="auto"/>
        <w:rPr>
          <w:rFonts w:ascii="Times New Roman" w:cs="Times New Roman" w:eastAsia="Times New Roman" w:hAnsi="Times New Roman"/>
          <w:color w:val="222222"/>
          <w:sz w:val="28"/>
          <w:szCs w:val="28"/>
          <w:highlight w:val="white"/>
        </w:rPr>
      </w:pPr>
      <w:r w:rsidDel="00000000" w:rsidR="00000000" w:rsidRPr="00000000">
        <w:rPr>
          <w:rFonts w:ascii="Times New Roman" w:cs="Times New Roman" w:eastAsia="Times New Roman" w:hAnsi="Times New Roman"/>
          <w:color w:val="222222"/>
          <w:sz w:val="28"/>
          <w:szCs w:val="28"/>
          <w:highlight w:val="white"/>
          <w:rtl w:val="0"/>
        </w:rPr>
        <w:t xml:space="preserve">Why wait so long if he was “Enemy Number One”? Why ignore intelligence in 2005, 2007, 2009?</w:t>
      </w:r>
    </w:p>
    <w:p w:rsidR="00000000" w:rsidDel="00000000" w:rsidP="00000000" w:rsidRDefault="00000000" w:rsidRPr="00000000" w14:paraId="0000000D">
      <w:pPr>
        <w:widowControl w:val="0"/>
        <w:pBdr>
          <w:left w:color="auto" w:space="0" w:sz="0" w:val="none"/>
          <w:right w:color="auto" w:space="0" w:sz="0" w:val="none"/>
        </w:pBdr>
        <w:shd w:fill="ffffff" w:val="clear"/>
        <w:spacing w:after="240" w:before="240" w:lineRule="auto"/>
        <w:rPr>
          <w:rFonts w:ascii="Times New Roman" w:cs="Times New Roman" w:eastAsia="Times New Roman" w:hAnsi="Times New Roman"/>
          <w:color w:val="222222"/>
          <w:sz w:val="28"/>
          <w:szCs w:val="28"/>
          <w:highlight w:val="white"/>
        </w:rPr>
      </w:pPr>
      <w:r w:rsidDel="00000000" w:rsidR="00000000" w:rsidRPr="00000000">
        <w:rPr>
          <w:rFonts w:ascii="Times New Roman" w:cs="Times New Roman" w:eastAsia="Times New Roman" w:hAnsi="Times New Roman"/>
          <w:color w:val="222222"/>
          <w:sz w:val="28"/>
          <w:szCs w:val="28"/>
          <w:highlight w:val="white"/>
          <w:rtl w:val="0"/>
        </w:rPr>
        <w:t xml:space="preserve">Well, because a living bogeyman is a very lucrative business model. Ask Boeing. Ask Raytheon. Ask any defense stockholder who suddenly discovered the joy of quarterly dividends.</w:t>
      </w:r>
    </w:p>
    <w:p w:rsidR="00000000" w:rsidDel="00000000" w:rsidP="00000000" w:rsidRDefault="00000000" w:rsidRPr="00000000" w14:paraId="0000000E">
      <w:pPr>
        <w:widowControl w:val="0"/>
        <w:pBdr>
          <w:left w:color="auto" w:space="0" w:sz="0" w:val="none"/>
          <w:right w:color="auto" w:space="0" w:sz="0" w:val="none"/>
        </w:pBdr>
        <w:shd w:fill="ffffff" w:val="clear"/>
        <w:spacing w:after="240" w:before="240" w:lineRule="auto"/>
        <w:rPr>
          <w:rFonts w:ascii="Times New Roman" w:cs="Times New Roman" w:eastAsia="Times New Roman" w:hAnsi="Times New Roman"/>
          <w:color w:val="222222"/>
          <w:sz w:val="28"/>
          <w:szCs w:val="28"/>
          <w:highlight w:val="white"/>
        </w:rPr>
      </w:pPr>
      <w:r w:rsidDel="00000000" w:rsidR="00000000" w:rsidRPr="00000000">
        <w:rPr>
          <w:rFonts w:ascii="Times New Roman" w:cs="Times New Roman" w:eastAsia="Times New Roman" w:hAnsi="Times New Roman"/>
          <w:color w:val="222222"/>
          <w:sz w:val="28"/>
          <w:szCs w:val="28"/>
          <w:highlight w:val="white"/>
          <w:rtl w:val="0"/>
        </w:rPr>
        <w:t xml:space="preserve">And then—poof!—the SEAL team responsible for the raid dies in a mysterious helicopter crash months later. A coincidence, of course. Washington runs on coincidences; it’s practically the city’s main export.</w:t>
      </w:r>
    </w:p>
    <w:p w:rsidR="00000000" w:rsidDel="00000000" w:rsidP="00000000" w:rsidRDefault="00000000" w:rsidRPr="00000000" w14:paraId="0000000F">
      <w:pPr>
        <w:widowControl w:val="0"/>
        <w:pBdr>
          <w:left w:color="auto" w:space="0" w:sz="0" w:val="none"/>
          <w:right w:color="auto" w:space="0" w:sz="0" w:val="none"/>
        </w:pBdr>
        <w:shd w:fill="ffffff" w:val="clear"/>
        <w:spacing w:after="240" w:before="240" w:lineRule="auto"/>
        <w:rPr>
          <w:rFonts w:ascii="Times New Roman" w:cs="Times New Roman" w:eastAsia="Times New Roman" w:hAnsi="Times New Roman"/>
          <w:b w:val="1"/>
          <w:bCs w:val="1"/>
          <w:color w:val="222222"/>
          <w:sz w:val="28"/>
          <w:szCs w:val="28"/>
          <w:highlight w:val="white"/>
        </w:rPr>
      </w:pPr>
      <w:r w:rsidDel="00000000" w:rsidR="00000000" w:rsidRPr="00000000">
        <w:rPr>
          <w:rFonts w:ascii="Times New Roman" w:cs="Times New Roman" w:eastAsia="Times New Roman" w:hAnsi="Times New Roman"/>
          <w:b w:val="1"/>
          <w:bCs w:val="1"/>
          <w:color w:val="222222"/>
          <w:sz w:val="28"/>
          <w:szCs w:val="28"/>
          <w:highlight w:val="white"/>
          <w:rtl w:val="0"/>
        </w:rPr>
        <w:t xml:space="preserve">Emails, Servers, and the Occasional Sexting Scandal</w:t>
      </w:r>
    </w:p>
    <w:p w:rsidR="00000000" w:rsidDel="00000000" w:rsidP="00000000" w:rsidRDefault="00000000" w:rsidRPr="00000000" w14:paraId="00000010">
      <w:pPr>
        <w:widowControl w:val="0"/>
        <w:pBdr>
          <w:left w:color="auto" w:space="0" w:sz="0" w:val="none"/>
          <w:right w:color="auto" w:space="0" w:sz="0" w:val="none"/>
        </w:pBdr>
        <w:shd w:fill="ffffff" w:val="clear"/>
        <w:spacing w:after="240" w:before="240" w:lineRule="auto"/>
        <w:rPr>
          <w:rFonts w:ascii="Times New Roman" w:cs="Times New Roman" w:eastAsia="Times New Roman" w:hAnsi="Times New Roman"/>
          <w:color w:val="222222"/>
          <w:sz w:val="28"/>
          <w:szCs w:val="28"/>
          <w:highlight w:val="white"/>
        </w:rPr>
      </w:pPr>
      <w:r w:rsidDel="00000000" w:rsidR="00000000" w:rsidRPr="00000000">
        <w:rPr>
          <w:rFonts w:ascii="Times New Roman" w:cs="Times New Roman" w:eastAsia="Times New Roman" w:hAnsi="Times New Roman"/>
          <w:color w:val="222222"/>
          <w:sz w:val="28"/>
          <w:szCs w:val="28"/>
          <w:highlight w:val="white"/>
          <w:rtl w:val="0"/>
        </w:rPr>
        <w:t xml:space="preserve">Meanwhile, Hillary Clinton was busy deleting 33.000 emails—allegedly about yoga and wedding plans, which must make her the most flexible and socially overbooked woman in U.S. history. Too bad some of those emails inconveniently link foreign donors, Gulf monarchies, and groups who—surprise!—funded extremist militias in Syria and Iraq.</w:t>
      </w:r>
    </w:p>
    <w:p w:rsidR="00000000" w:rsidDel="00000000" w:rsidP="00000000" w:rsidRDefault="00000000" w:rsidRPr="00000000" w14:paraId="00000011">
      <w:pPr>
        <w:widowControl w:val="0"/>
        <w:pBdr>
          <w:left w:color="auto" w:space="0" w:sz="0" w:val="none"/>
          <w:right w:color="auto" w:space="0" w:sz="0" w:val="none"/>
        </w:pBdr>
        <w:shd w:fill="ffffff" w:val="clear"/>
        <w:spacing w:after="240" w:before="240" w:lineRule="auto"/>
        <w:rPr>
          <w:rFonts w:ascii="Times New Roman" w:cs="Times New Roman" w:eastAsia="Times New Roman" w:hAnsi="Times New Roman"/>
          <w:color w:val="222222"/>
          <w:sz w:val="28"/>
          <w:szCs w:val="28"/>
          <w:highlight w:val="white"/>
        </w:rPr>
      </w:pPr>
      <w:r w:rsidDel="00000000" w:rsidR="00000000" w:rsidRPr="00000000">
        <w:rPr>
          <w:rFonts w:ascii="Times New Roman" w:cs="Times New Roman" w:eastAsia="Times New Roman" w:hAnsi="Times New Roman"/>
          <w:color w:val="222222"/>
          <w:sz w:val="28"/>
          <w:szCs w:val="28"/>
          <w:highlight w:val="white"/>
          <w:rtl w:val="0"/>
        </w:rPr>
        <w:t xml:space="preserve">Then Anthony Weiner’s laptop appears on stage like an unwanted comic relief character in a Shakespeare tragedy. Suddenly, classified emails resurface in places they were never supposed to be. Yet the media called the whole thing “overblown.” Of course. Nothing to see here—unless it’s your laptop, in which case the FBI shows up faster than Amazon Prime.</w:t>
      </w:r>
    </w:p>
    <w:p w:rsidR="00000000" w:rsidDel="00000000" w:rsidP="00000000" w:rsidRDefault="00000000" w:rsidRPr="00000000" w14:paraId="00000012">
      <w:pPr>
        <w:widowControl w:val="0"/>
        <w:pBdr>
          <w:left w:color="auto" w:space="0" w:sz="0" w:val="none"/>
          <w:right w:color="auto" w:space="0" w:sz="0" w:val="none"/>
        </w:pBdr>
        <w:shd w:fill="ffffff" w:val="clear"/>
        <w:spacing w:after="240" w:before="240" w:lineRule="auto"/>
        <w:rPr>
          <w:rFonts w:ascii="Times New Roman" w:cs="Times New Roman" w:eastAsia="Times New Roman" w:hAnsi="Times New Roman"/>
          <w:b w:val="1"/>
          <w:bCs w:val="1"/>
          <w:color w:val="222222"/>
          <w:sz w:val="28"/>
          <w:szCs w:val="28"/>
          <w:highlight w:val="white"/>
        </w:rPr>
      </w:pPr>
      <w:r w:rsidDel="00000000" w:rsidR="00000000" w:rsidRPr="00000000">
        <w:rPr>
          <w:rFonts w:ascii="Times New Roman" w:cs="Times New Roman" w:eastAsia="Times New Roman" w:hAnsi="Times New Roman"/>
          <w:b w:val="1"/>
          <w:bCs w:val="1"/>
          <w:color w:val="222222"/>
          <w:sz w:val="28"/>
          <w:szCs w:val="28"/>
          <w:highlight w:val="white"/>
          <w:rtl w:val="0"/>
        </w:rPr>
        <w:t xml:space="preserve">Syria, Libya, Daesh: The Franchise</w:t>
      </w:r>
    </w:p>
    <w:p w:rsidR="00000000" w:rsidDel="00000000" w:rsidP="00000000" w:rsidRDefault="00000000" w:rsidRPr="00000000" w14:paraId="00000013">
      <w:pPr>
        <w:widowControl w:val="0"/>
        <w:pBdr>
          <w:left w:color="auto" w:space="0" w:sz="0" w:val="none"/>
          <w:right w:color="auto" w:space="0" w:sz="0" w:val="none"/>
        </w:pBdr>
        <w:shd w:fill="ffffff" w:val="clear"/>
        <w:spacing w:after="240" w:before="240" w:lineRule="auto"/>
        <w:rPr>
          <w:rFonts w:ascii="Times New Roman" w:cs="Times New Roman" w:eastAsia="Times New Roman" w:hAnsi="Times New Roman"/>
          <w:color w:val="222222"/>
          <w:sz w:val="28"/>
          <w:szCs w:val="28"/>
          <w:highlight w:val="white"/>
        </w:rPr>
      </w:pPr>
      <w:r w:rsidDel="00000000" w:rsidR="00000000" w:rsidRPr="00000000">
        <w:rPr>
          <w:rFonts w:ascii="Times New Roman" w:cs="Times New Roman" w:eastAsia="Times New Roman" w:hAnsi="Times New Roman"/>
          <w:color w:val="222222"/>
          <w:sz w:val="28"/>
          <w:szCs w:val="28"/>
          <w:highlight w:val="white"/>
          <w:rtl w:val="0"/>
        </w:rPr>
        <w:t xml:space="preserve">After Gaddafi fell, Libya’s weapons didn’t retire—they simply changed employers. They traveled to Syria; via networks no one officially acknowledges but everyone privately knows. McCain posed with “moderate rebels,” some of whom later turned out to be high-ranking ISIS members. Oops. But it’s fine—errors happen. Especially when your foreign policy is written by weapons manufacturers.</w:t>
      </w:r>
    </w:p>
    <w:p w:rsidR="00000000" w:rsidDel="00000000" w:rsidP="00000000" w:rsidRDefault="00000000" w:rsidRPr="00000000" w14:paraId="00000014">
      <w:pPr>
        <w:widowControl w:val="0"/>
        <w:pBdr>
          <w:left w:color="auto" w:space="0" w:sz="0" w:val="none"/>
          <w:right w:color="auto" w:space="0" w:sz="0" w:val="none"/>
        </w:pBdr>
        <w:shd w:fill="ffffff" w:val="clear"/>
        <w:spacing w:after="240" w:before="240" w:lineRule="auto"/>
        <w:rPr>
          <w:rFonts w:ascii="Times New Roman" w:cs="Times New Roman" w:eastAsia="Times New Roman" w:hAnsi="Times New Roman"/>
          <w:color w:val="222222"/>
          <w:sz w:val="28"/>
          <w:szCs w:val="28"/>
          <w:highlight w:val="white"/>
        </w:rPr>
      </w:pPr>
      <w:r w:rsidDel="00000000" w:rsidR="00000000" w:rsidRPr="00000000">
        <w:rPr>
          <w:rFonts w:ascii="Times New Roman" w:cs="Times New Roman" w:eastAsia="Times New Roman" w:hAnsi="Times New Roman"/>
          <w:color w:val="222222"/>
          <w:sz w:val="28"/>
          <w:szCs w:val="28"/>
          <w:highlight w:val="white"/>
          <w:rtl w:val="0"/>
        </w:rPr>
        <w:t xml:space="preserve">ISIS rose like a startup with excellent venture capital and suspiciously advanced media production skills. They blew up ancient sites—Babylonian, Assyrian, Mesopotamian—erasing the evidence of civilizations older than the Western narrative. Because when you control history, you control the future. And what better way to redesign the Middle East than by erasing anything that contradicts your blueprint?</w:t>
      </w:r>
    </w:p>
    <w:p w:rsidR="00000000" w:rsidDel="00000000" w:rsidP="00000000" w:rsidRDefault="00000000" w:rsidRPr="00000000" w14:paraId="00000015">
      <w:pPr>
        <w:widowControl w:val="0"/>
        <w:pBdr>
          <w:left w:color="auto" w:space="0" w:sz="0" w:val="none"/>
          <w:right w:color="auto" w:space="0" w:sz="0" w:val="none"/>
        </w:pBdr>
        <w:shd w:fill="ffffff" w:val="clear"/>
        <w:spacing w:after="240" w:before="240" w:lineRule="auto"/>
        <w:rPr>
          <w:rFonts w:ascii="Times New Roman" w:cs="Times New Roman" w:eastAsia="Times New Roman" w:hAnsi="Times New Roman"/>
          <w:b w:val="1"/>
          <w:bCs w:val="1"/>
          <w:color w:val="222222"/>
          <w:sz w:val="28"/>
          <w:szCs w:val="28"/>
          <w:highlight w:val="white"/>
        </w:rPr>
      </w:pPr>
      <w:r w:rsidDel="00000000" w:rsidR="00000000" w:rsidRPr="00000000">
        <w:rPr>
          <w:rFonts w:ascii="Times New Roman" w:cs="Times New Roman" w:eastAsia="Times New Roman" w:hAnsi="Times New Roman"/>
          <w:b w:val="1"/>
          <w:bCs w:val="1"/>
          <w:color w:val="222222"/>
          <w:sz w:val="28"/>
          <w:szCs w:val="28"/>
          <w:highlight w:val="white"/>
          <w:rtl w:val="0"/>
        </w:rPr>
        <w:t xml:space="preserve">The Sahel: The New Desert of Convenient Enemies</w:t>
      </w:r>
    </w:p>
    <w:p w:rsidR="00000000" w:rsidDel="00000000" w:rsidP="00000000" w:rsidRDefault="00000000" w:rsidRPr="00000000" w14:paraId="00000016">
      <w:pPr>
        <w:widowControl w:val="0"/>
        <w:pBdr>
          <w:left w:color="auto" w:space="0" w:sz="0" w:val="none"/>
          <w:right w:color="auto" w:space="0" w:sz="0" w:val="none"/>
        </w:pBdr>
        <w:shd w:fill="ffffff" w:val="clear"/>
        <w:spacing w:after="240" w:before="240" w:lineRule="auto"/>
        <w:rPr>
          <w:rFonts w:ascii="Times New Roman" w:cs="Times New Roman" w:eastAsia="Times New Roman" w:hAnsi="Times New Roman"/>
          <w:color w:val="222222"/>
          <w:sz w:val="28"/>
          <w:szCs w:val="28"/>
          <w:highlight w:val="white"/>
        </w:rPr>
      </w:pPr>
      <w:r w:rsidDel="00000000" w:rsidR="00000000" w:rsidRPr="00000000">
        <w:rPr>
          <w:rFonts w:ascii="Times New Roman" w:cs="Times New Roman" w:eastAsia="Times New Roman" w:hAnsi="Times New Roman"/>
          <w:color w:val="222222"/>
          <w:sz w:val="28"/>
          <w:szCs w:val="28"/>
          <w:highlight w:val="white"/>
          <w:rtl w:val="0"/>
        </w:rPr>
        <w:t xml:space="preserve">Fast forward to today. The </w:t>
      </w:r>
      <w:r w:rsidDel="00000000" w:rsidR="00000000" w:rsidRPr="00000000">
        <w:rPr>
          <w:rFonts w:ascii="Times New Roman" w:cs="Times New Roman" w:eastAsia="Times New Roman" w:hAnsi="Times New Roman"/>
          <w:i w:val="1"/>
          <w:iCs w:val="1"/>
          <w:color w:val="222222"/>
          <w:sz w:val="28"/>
          <w:szCs w:val="28"/>
          <w:highlight w:val="white"/>
          <w:rtl w:val="0"/>
        </w:rPr>
        <w:t xml:space="preserve">War on Terror</w:t>
      </w:r>
      <w:r w:rsidDel="00000000" w:rsidR="00000000" w:rsidRPr="00000000">
        <w:rPr>
          <w:rFonts w:ascii="Times New Roman" w:cs="Times New Roman" w:eastAsia="Times New Roman" w:hAnsi="Times New Roman"/>
          <w:color w:val="222222"/>
          <w:sz w:val="28"/>
          <w:szCs w:val="28"/>
          <w:highlight w:val="white"/>
          <w:rtl w:val="0"/>
        </w:rPr>
        <w:t xml:space="preserve"> is tired, overused, fraying at the seams. So, the international community reaches for a new franchise: </w:t>
      </w:r>
      <w:r w:rsidDel="00000000" w:rsidR="00000000" w:rsidRPr="00000000">
        <w:rPr>
          <w:rFonts w:ascii="Times New Roman" w:cs="Times New Roman" w:eastAsia="Times New Roman" w:hAnsi="Times New Roman"/>
          <w:i w:val="1"/>
          <w:iCs w:val="1"/>
          <w:color w:val="222222"/>
          <w:sz w:val="28"/>
          <w:szCs w:val="28"/>
          <w:highlight w:val="white"/>
          <w:rtl w:val="0"/>
        </w:rPr>
        <w:t xml:space="preserve">The War on Drugs</w:t>
      </w:r>
      <w:r w:rsidDel="00000000" w:rsidR="00000000" w:rsidRPr="00000000">
        <w:rPr>
          <w:rFonts w:ascii="Times New Roman" w:cs="Times New Roman" w:eastAsia="Times New Roman" w:hAnsi="Times New Roman"/>
          <w:color w:val="222222"/>
          <w:sz w:val="28"/>
          <w:szCs w:val="28"/>
          <w:highlight w:val="white"/>
          <w:rtl w:val="0"/>
        </w:rPr>
        <w:t xml:space="preserve">—</w:t>
      </w:r>
      <w:r w:rsidDel="00000000" w:rsidR="00000000" w:rsidRPr="00000000">
        <w:rPr>
          <w:rFonts w:ascii="Times New Roman" w:cs="Times New Roman" w:eastAsia="Times New Roman" w:hAnsi="Times New Roman"/>
          <w:i w:val="1"/>
          <w:iCs w:val="1"/>
          <w:color w:val="222222"/>
          <w:sz w:val="28"/>
          <w:szCs w:val="28"/>
          <w:highlight w:val="white"/>
          <w:rtl w:val="0"/>
        </w:rPr>
        <w:t xml:space="preserve">Sahel Edition</w:t>
      </w:r>
      <w:r w:rsidDel="00000000" w:rsidR="00000000" w:rsidRPr="00000000">
        <w:rPr>
          <w:rFonts w:ascii="Times New Roman" w:cs="Times New Roman" w:eastAsia="Times New Roman" w:hAnsi="Times New Roman"/>
          <w:color w:val="222222"/>
          <w:sz w:val="28"/>
          <w:szCs w:val="28"/>
          <w:highlight w:val="white"/>
          <w:rtl w:val="0"/>
        </w:rPr>
        <w:t xml:space="preserve">.</w:t>
      </w:r>
    </w:p>
    <w:p w:rsidR="00000000" w:rsidDel="00000000" w:rsidP="00000000" w:rsidRDefault="00000000" w:rsidRPr="00000000" w14:paraId="00000017">
      <w:pPr>
        <w:widowControl w:val="0"/>
        <w:pBdr>
          <w:left w:color="auto" w:space="0" w:sz="0" w:val="none"/>
          <w:right w:color="auto" w:space="0" w:sz="0" w:val="none"/>
        </w:pBdr>
        <w:shd w:fill="ffffff" w:val="clear"/>
        <w:spacing w:after="240" w:before="240" w:lineRule="auto"/>
        <w:rPr>
          <w:rFonts w:ascii="Times New Roman" w:cs="Times New Roman" w:eastAsia="Times New Roman" w:hAnsi="Times New Roman"/>
          <w:color w:val="222222"/>
          <w:sz w:val="28"/>
          <w:szCs w:val="28"/>
          <w:highlight w:val="white"/>
        </w:rPr>
      </w:pPr>
      <w:r w:rsidDel="00000000" w:rsidR="00000000" w:rsidRPr="00000000">
        <w:rPr>
          <w:rFonts w:ascii="Times New Roman" w:cs="Times New Roman" w:eastAsia="Times New Roman" w:hAnsi="Times New Roman"/>
          <w:color w:val="222222"/>
          <w:sz w:val="28"/>
          <w:szCs w:val="28"/>
          <w:highlight w:val="white"/>
          <w:rtl w:val="0"/>
        </w:rPr>
        <w:t xml:space="preserve">If Africa has learned anything from the last century, it’s this: whenever the world’s great powers announce a new “war”—on terror, on drugs, on trafficking, on poverty—it usually means Africa is about to become someone else’s battlefield again.</w:t>
      </w:r>
    </w:p>
    <w:p w:rsidR="00000000" w:rsidDel="00000000" w:rsidP="00000000" w:rsidRDefault="00000000" w:rsidRPr="00000000" w14:paraId="00000018">
      <w:pPr>
        <w:widowControl w:val="0"/>
        <w:pBdr>
          <w:left w:color="auto" w:space="0" w:sz="0" w:val="none"/>
          <w:right w:color="auto" w:space="0" w:sz="0" w:val="none"/>
        </w:pBdr>
        <w:shd w:fill="ffffff" w:val="clear"/>
        <w:spacing w:after="240" w:before="240" w:lineRule="auto"/>
        <w:rPr>
          <w:rFonts w:ascii="Times New Roman" w:cs="Times New Roman" w:eastAsia="Times New Roman" w:hAnsi="Times New Roman"/>
          <w:color w:val="222222"/>
          <w:sz w:val="28"/>
          <w:szCs w:val="28"/>
          <w:highlight w:val="white"/>
        </w:rPr>
      </w:pPr>
      <w:r w:rsidDel="00000000" w:rsidR="00000000" w:rsidRPr="00000000">
        <w:rPr>
          <w:rFonts w:ascii="Times New Roman" w:cs="Times New Roman" w:eastAsia="Times New Roman" w:hAnsi="Times New Roman"/>
          <w:color w:val="222222"/>
          <w:sz w:val="28"/>
          <w:szCs w:val="28"/>
          <w:highlight w:val="white"/>
          <w:rtl w:val="0"/>
        </w:rPr>
        <w:t xml:space="preserve">The </w:t>
      </w:r>
      <w:r w:rsidDel="00000000" w:rsidR="00000000" w:rsidRPr="00000000">
        <w:rPr>
          <w:rFonts w:ascii="Times New Roman" w:cs="Times New Roman" w:eastAsia="Times New Roman" w:hAnsi="Times New Roman"/>
          <w:i w:val="1"/>
          <w:iCs w:val="1"/>
          <w:color w:val="222222"/>
          <w:sz w:val="28"/>
          <w:szCs w:val="28"/>
          <w:highlight w:val="white"/>
          <w:rtl w:val="0"/>
        </w:rPr>
        <w:t xml:space="preserve">War on Terror</w:t>
      </w:r>
      <w:r w:rsidDel="00000000" w:rsidR="00000000" w:rsidRPr="00000000">
        <w:rPr>
          <w:rFonts w:ascii="Times New Roman" w:cs="Times New Roman" w:eastAsia="Times New Roman" w:hAnsi="Times New Roman"/>
          <w:color w:val="222222"/>
          <w:sz w:val="28"/>
          <w:szCs w:val="28"/>
          <w:highlight w:val="white"/>
          <w:rtl w:val="0"/>
        </w:rPr>
        <w:t xml:space="preserve"> burned the Middle East. The </w:t>
      </w:r>
      <w:r w:rsidDel="00000000" w:rsidR="00000000" w:rsidRPr="00000000">
        <w:rPr>
          <w:rFonts w:ascii="Times New Roman" w:cs="Times New Roman" w:eastAsia="Times New Roman" w:hAnsi="Times New Roman"/>
          <w:i w:val="1"/>
          <w:iCs w:val="1"/>
          <w:color w:val="222222"/>
          <w:sz w:val="28"/>
          <w:szCs w:val="28"/>
          <w:highlight w:val="white"/>
          <w:rtl w:val="0"/>
        </w:rPr>
        <w:t xml:space="preserve">War on Drugs</w:t>
      </w:r>
      <w:r w:rsidDel="00000000" w:rsidR="00000000" w:rsidRPr="00000000">
        <w:rPr>
          <w:rFonts w:ascii="Times New Roman" w:cs="Times New Roman" w:eastAsia="Times New Roman" w:hAnsi="Times New Roman"/>
          <w:color w:val="222222"/>
          <w:sz w:val="28"/>
          <w:szCs w:val="28"/>
          <w:highlight w:val="white"/>
          <w:rtl w:val="0"/>
        </w:rPr>
        <w:t xml:space="preserve"> decimated Latin America. And now both narratives have packed their bags, put on desert boots, and moved south into the Sahel, where they are sold to Africans as “security partnerships” and “stability initiatives.”</w:t>
      </w:r>
    </w:p>
    <w:p w:rsidR="00000000" w:rsidDel="00000000" w:rsidP="00000000" w:rsidRDefault="00000000" w:rsidRPr="00000000" w14:paraId="00000019">
      <w:pPr>
        <w:widowControl w:val="0"/>
        <w:pBdr>
          <w:left w:color="auto" w:space="0" w:sz="0" w:val="none"/>
          <w:right w:color="auto" w:space="0" w:sz="0" w:val="none"/>
        </w:pBdr>
        <w:shd w:fill="ffffff" w:val="clear"/>
        <w:spacing w:after="240" w:before="240" w:lineRule="auto"/>
        <w:rPr>
          <w:rFonts w:ascii="Times New Roman" w:cs="Times New Roman" w:eastAsia="Times New Roman" w:hAnsi="Times New Roman"/>
          <w:b w:val="1"/>
          <w:bCs w:val="1"/>
          <w:color w:val="222222"/>
          <w:sz w:val="28"/>
          <w:szCs w:val="28"/>
          <w:highlight w:val="white"/>
        </w:rPr>
      </w:pPr>
      <w:r w:rsidDel="00000000" w:rsidR="00000000" w:rsidRPr="00000000">
        <w:rPr>
          <w:rFonts w:ascii="Times New Roman" w:cs="Times New Roman" w:eastAsia="Times New Roman" w:hAnsi="Times New Roman"/>
          <w:b w:val="1"/>
          <w:bCs w:val="1"/>
          <w:color w:val="222222"/>
          <w:sz w:val="28"/>
          <w:szCs w:val="28"/>
          <w:highlight w:val="white"/>
          <w:rtl w:val="0"/>
        </w:rPr>
        <w:t xml:space="preserve">The only thing being stabilized is the flow of minerals.</w:t>
      </w:r>
    </w:p>
    <w:p w:rsidR="00000000" w:rsidDel="00000000" w:rsidP="00000000" w:rsidRDefault="00000000" w:rsidRPr="00000000" w14:paraId="0000001A">
      <w:pPr>
        <w:widowControl w:val="0"/>
        <w:pBdr>
          <w:left w:color="auto" w:space="0" w:sz="0" w:val="none"/>
          <w:right w:color="auto" w:space="0" w:sz="0" w:val="none"/>
        </w:pBdr>
        <w:shd w:fill="ffffff" w:val="clear"/>
        <w:spacing w:after="240" w:before="240" w:lineRule="auto"/>
        <w:rPr>
          <w:rFonts w:ascii="Times New Roman" w:cs="Times New Roman" w:eastAsia="Times New Roman" w:hAnsi="Times New Roman"/>
          <w:color w:val="222222"/>
          <w:sz w:val="28"/>
          <w:szCs w:val="28"/>
          <w:highlight w:val="white"/>
        </w:rPr>
      </w:pPr>
      <w:r w:rsidDel="00000000" w:rsidR="00000000" w:rsidRPr="00000000">
        <w:rPr>
          <w:rFonts w:ascii="Times New Roman" w:cs="Times New Roman" w:eastAsia="Times New Roman" w:hAnsi="Times New Roman"/>
          <w:color w:val="222222"/>
          <w:sz w:val="28"/>
          <w:szCs w:val="28"/>
          <w:highlight w:val="white"/>
          <w:rtl w:val="0"/>
        </w:rPr>
        <w:t xml:space="preserve">Never mind that the Sahel’s instability is fueled largely by climate change, corruption, and the fallout from NATO’s Libya adventure. Never mind that drug trafficking networks have thrived </w:t>
      </w:r>
      <w:r w:rsidDel="00000000" w:rsidR="00000000" w:rsidRPr="00000000">
        <w:rPr>
          <w:rFonts w:ascii="Times New Roman" w:cs="Times New Roman" w:eastAsia="Times New Roman" w:hAnsi="Times New Roman"/>
          <w:i w:val="1"/>
          <w:iCs w:val="1"/>
          <w:color w:val="222222"/>
          <w:sz w:val="28"/>
          <w:szCs w:val="28"/>
          <w:highlight w:val="white"/>
          <w:rtl w:val="0"/>
        </w:rPr>
        <w:t xml:space="preserve">because</w:t>
      </w:r>
      <w:r w:rsidDel="00000000" w:rsidR="00000000" w:rsidRPr="00000000">
        <w:rPr>
          <w:rFonts w:ascii="Times New Roman" w:cs="Times New Roman" w:eastAsia="Times New Roman" w:hAnsi="Times New Roman"/>
          <w:color w:val="222222"/>
          <w:sz w:val="28"/>
          <w:szCs w:val="28"/>
          <w:highlight w:val="white"/>
          <w:rtl w:val="0"/>
        </w:rPr>
        <w:t xml:space="preserve"> of collapsing states, not despite them.</w:t>
      </w:r>
    </w:p>
    <w:p w:rsidR="00000000" w:rsidDel="00000000" w:rsidP="00000000" w:rsidRDefault="00000000" w:rsidRPr="00000000" w14:paraId="0000001B">
      <w:pPr>
        <w:widowControl w:val="0"/>
        <w:pBdr>
          <w:left w:color="auto" w:space="0" w:sz="0" w:val="none"/>
          <w:right w:color="auto" w:space="0" w:sz="0" w:val="none"/>
        </w:pBdr>
        <w:shd w:fill="ffffff" w:val="clear"/>
        <w:spacing w:after="240" w:before="240" w:lineRule="auto"/>
        <w:rPr>
          <w:rFonts w:ascii="Times New Roman" w:cs="Times New Roman" w:eastAsia="Times New Roman" w:hAnsi="Times New Roman"/>
          <w:color w:val="222222"/>
          <w:sz w:val="28"/>
          <w:szCs w:val="28"/>
          <w:highlight w:val="white"/>
        </w:rPr>
      </w:pPr>
      <w:r w:rsidDel="00000000" w:rsidR="00000000" w:rsidRPr="00000000">
        <w:rPr>
          <w:rFonts w:ascii="Times New Roman" w:cs="Times New Roman" w:eastAsia="Times New Roman" w:hAnsi="Times New Roman"/>
          <w:color w:val="222222"/>
          <w:sz w:val="28"/>
          <w:szCs w:val="28"/>
          <w:highlight w:val="white"/>
          <w:rtl w:val="0"/>
        </w:rPr>
        <w:t xml:space="preserve">Enter Western headlines: “</w:t>
      </w:r>
      <w:r w:rsidDel="00000000" w:rsidR="00000000" w:rsidRPr="00000000">
        <w:rPr>
          <w:rFonts w:ascii="Times New Roman" w:cs="Times New Roman" w:eastAsia="Times New Roman" w:hAnsi="Times New Roman"/>
          <w:i w:val="1"/>
          <w:iCs w:val="1"/>
          <w:color w:val="222222"/>
          <w:sz w:val="28"/>
          <w:szCs w:val="28"/>
          <w:highlight w:val="white"/>
          <w:rtl w:val="0"/>
        </w:rPr>
        <w:t xml:space="preserve">Drug Cartels in the Sahel Threaten Global Security</w:t>
      </w:r>
      <w:r w:rsidDel="00000000" w:rsidR="00000000" w:rsidRPr="00000000">
        <w:rPr>
          <w:rFonts w:ascii="Times New Roman" w:cs="Times New Roman" w:eastAsia="Times New Roman" w:hAnsi="Times New Roman"/>
          <w:color w:val="222222"/>
          <w:sz w:val="28"/>
          <w:szCs w:val="28"/>
          <w:highlight w:val="white"/>
          <w:rtl w:val="0"/>
        </w:rPr>
        <w:t xml:space="preserve">.” Translation: “</w:t>
      </w:r>
      <w:r w:rsidDel="00000000" w:rsidR="00000000" w:rsidRPr="00000000">
        <w:rPr>
          <w:rFonts w:ascii="Times New Roman" w:cs="Times New Roman" w:eastAsia="Times New Roman" w:hAnsi="Times New Roman"/>
          <w:i w:val="1"/>
          <w:iCs w:val="1"/>
          <w:color w:val="222222"/>
          <w:sz w:val="28"/>
          <w:szCs w:val="28"/>
          <w:highlight w:val="white"/>
          <w:rtl w:val="0"/>
        </w:rPr>
        <w:t xml:space="preserve">We found a new justification for military bases</w:t>
      </w:r>
      <w:r w:rsidDel="00000000" w:rsidR="00000000" w:rsidRPr="00000000">
        <w:rPr>
          <w:rFonts w:ascii="Times New Roman" w:cs="Times New Roman" w:eastAsia="Times New Roman" w:hAnsi="Times New Roman"/>
          <w:color w:val="222222"/>
          <w:sz w:val="28"/>
          <w:szCs w:val="28"/>
          <w:highlight w:val="white"/>
          <w:rtl w:val="0"/>
        </w:rPr>
        <w:t xml:space="preserve">.”</w:t>
      </w:r>
    </w:p>
    <w:p w:rsidR="00000000" w:rsidDel="00000000" w:rsidP="00000000" w:rsidRDefault="00000000" w:rsidRPr="00000000" w14:paraId="0000001C">
      <w:pPr>
        <w:widowControl w:val="0"/>
        <w:pBdr>
          <w:left w:color="auto" w:space="0" w:sz="0" w:val="none"/>
          <w:right w:color="auto" w:space="0" w:sz="0" w:val="none"/>
        </w:pBdr>
        <w:shd w:fill="ffffff" w:val="clear"/>
        <w:spacing w:after="240" w:before="240" w:lineRule="auto"/>
        <w:rPr>
          <w:rFonts w:ascii="Times New Roman" w:cs="Times New Roman" w:eastAsia="Times New Roman" w:hAnsi="Times New Roman"/>
          <w:color w:val="222222"/>
          <w:sz w:val="28"/>
          <w:szCs w:val="28"/>
          <w:highlight w:val="white"/>
        </w:rPr>
      </w:pPr>
      <w:r w:rsidDel="00000000" w:rsidR="00000000" w:rsidRPr="00000000">
        <w:rPr>
          <w:rFonts w:ascii="Times New Roman" w:cs="Times New Roman" w:eastAsia="Times New Roman" w:hAnsi="Times New Roman"/>
          <w:color w:val="222222"/>
          <w:sz w:val="28"/>
          <w:szCs w:val="28"/>
          <w:highlight w:val="white"/>
          <w:rtl w:val="0"/>
        </w:rPr>
        <w:t xml:space="preserve">Because nothing says “humanitarian concern” like drones circling above Nigerien villages while cobalt and uranium travel safely to European factories.</w:t>
      </w:r>
    </w:p>
    <w:p w:rsidR="00000000" w:rsidDel="00000000" w:rsidP="00000000" w:rsidRDefault="00000000" w:rsidRPr="00000000" w14:paraId="0000001D">
      <w:pPr>
        <w:widowControl w:val="0"/>
        <w:pBdr>
          <w:left w:color="auto" w:space="0" w:sz="0" w:val="none"/>
          <w:right w:color="auto" w:space="0" w:sz="0" w:val="none"/>
        </w:pBdr>
        <w:shd w:fill="ffffff" w:val="clear"/>
        <w:spacing w:after="240" w:before="240" w:lineRule="auto"/>
        <w:rPr>
          <w:rFonts w:ascii="Times New Roman" w:cs="Times New Roman" w:eastAsia="Times New Roman" w:hAnsi="Times New Roman"/>
          <w:color w:val="222222"/>
          <w:sz w:val="28"/>
          <w:szCs w:val="28"/>
          <w:highlight w:val="white"/>
        </w:rPr>
      </w:pPr>
      <w:r w:rsidDel="00000000" w:rsidR="00000000" w:rsidRPr="00000000">
        <w:rPr>
          <w:rFonts w:ascii="Times New Roman" w:cs="Times New Roman" w:eastAsia="Times New Roman" w:hAnsi="Times New Roman"/>
          <w:color w:val="222222"/>
          <w:sz w:val="28"/>
          <w:szCs w:val="28"/>
          <w:highlight w:val="white"/>
          <w:rtl w:val="0"/>
        </w:rPr>
        <w:t xml:space="preserve">The War on Drugs and the War on Terror share the same logic: Create a monster. Feed the monster. Pretend to slay the monster. Send the bill to taxpayers.</w:t>
      </w:r>
    </w:p>
    <w:p w:rsidR="00000000" w:rsidDel="00000000" w:rsidP="00000000" w:rsidRDefault="00000000" w:rsidRPr="00000000" w14:paraId="0000001E">
      <w:pPr>
        <w:widowControl w:val="0"/>
        <w:pBdr>
          <w:left w:color="auto" w:space="0" w:sz="0" w:val="none"/>
          <w:right w:color="auto" w:space="0" w:sz="0" w:val="none"/>
        </w:pBdr>
        <w:shd w:fill="ffffff" w:val="clear"/>
        <w:spacing w:after="240" w:before="240" w:lineRule="auto"/>
        <w:rPr>
          <w:rFonts w:ascii="Times New Roman" w:cs="Times New Roman" w:eastAsia="Times New Roman" w:hAnsi="Times New Roman"/>
          <w:b w:val="1"/>
          <w:bCs w:val="1"/>
          <w:color w:val="222222"/>
          <w:sz w:val="28"/>
          <w:szCs w:val="28"/>
          <w:highlight w:val="white"/>
        </w:rPr>
      </w:pPr>
      <w:r w:rsidDel="00000000" w:rsidR="00000000" w:rsidRPr="00000000">
        <w:rPr>
          <w:rFonts w:ascii="Times New Roman" w:cs="Times New Roman" w:eastAsia="Times New Roman" w:hAnsi="Times New Roman"/>
          <w:b w:val="1"/>
          <w:bCs w:val="1"/>
          <w:color w:val="222222"/>
          <w:sz w:val="28"/>
          <w:szCs w:val="28"/>
          <w:highlight w:val="white"/>
          <w:rtl w:val="0"/>
        </w:rPr>
        <w:t xml:space="preserve">Narco-Jihadists: Because Two Boogeymen Are Better Than One</w:t>
      </w:r>
    </w:p>
    <w:p w:rsidR="00000000" w:rsidDel="00000000" w:rsidP="00000000" w:rsidRDefault="00000000" w:rsidRPr="00000000" w14:paraId="0000001F">
      <w:pPr>
        <w:widowControl w:val="0"/>
        <w:pBdr>
          <w:left w:color="auto" w:space="0" w:sz="0" w:val="none"/>
          <w:right w:color="auto" w:space="0" w:sz="0" w:val="none"/>
        </w:pBdr>
        <w:shd w:fill="ffffff" w:val="clear"/>
        <w:spacing w:after="240" w:before="240" w:lineRule="auto"/>
        <w:rPr>
          <w:rFonts w:ascii="Times New Roman" w:cs="Times New Roman" w:eastAsia="Times New Roman" w:hAnsi="Times New Roman"/>
          <w:color w:val="222222"/>
          <w:sz w:val="28"/>
          <w:szCs w:val="28"/>
          <w:highlight w:val="white"/>
        </w:rPr>
      </w:pPr>
      <w:r w:rsidDel="00000000" w:rsidR="00000000" w:rsidRPr="00000000">
        <w:rPr>
          <w:rFonts w:ascii="Times New Roman" w:cs="Times New Roman" w:eastAsia="Times New Roman" w:hAnsi="Times New Roman"/>
          <w:color w:val="222222"/>
          <w:sz w:val="28"/>
          <w:szCs w:val="28"/>
          <w:highlight w:val="white"/>
          <w:rtl w:val="0"/>
        </w:rPr>
        <w:t xml:space="preserve">We now hear about “narco-terrorists” in Mali and Niger, a term so catchy it deserves. its own Netflix series. Are there traffickers? Yes. Are there extremists? Yes. Are they sometimes the same people? Sometimes. But are they the </w:t>
      </w:r>
      <w:r w:rsidDel="00000000" w:rsidR="00000000" w:rsidRPr="00000000">
        <w:rPr>
          <w:rFonts w:ascii="Times New Roman" w:cs="Times New Roman" w:eastAsia="Times New Roman" w:hAnsi="Times New Roman"/>
          <w:i w:val="1"/>
          <w:iCs w:val="1"/>
          <w:color w:val="222222"/>
          <w:sz w:val="28"/>
          <w:szCs w:val="28"/>
          <w:highlight w:val="white"/>
          <w:rtl w:val="0"/>
        </w:rPr>
        <w:t xml:space="preserve">real</w:t>
      </w:r>
      <w:r w:rsidDel="00000000" w:rsidR="00000000" w:rsidRPr="00000000">
        <w:rPr>
          <w:rFonts w:ascii="Times New Roman" w:cs="Times New Roman" w:eastAsia="Times New Roman" w:hAnsi="Times New Roman"/>
          <w:color w:val="222222"/>
          <w:sz w:val="28"/>
          <w:szCs w:val="28"/>
          <w:highlight w:val="white"/>
          <w:rtl w:val="0"/>
        </w:rPr>
        <w:t xml:space="preserve"> threat?</w:t>
      </w:r>
    </w:p>
    <w:p w:rsidR="00000000" w:rsidDel="00000000" w:rsidP="00000000" w:rsidRDefault="00000000" w:rsidRPr="00000000" w14:paraId="00000020">
      <w:pPr>
        <w:widowControl w:val="0"/>
        <w:pBdr>
          <w:left w:color="auto" w:space="0" w:sz="0" w:val="none"/>
          <w:right w:color="auto" w:space="0" w:sz="0" w:val="none"/>
        </w:pBdr>
        <w:shd w:fill="ffffff" w:val="clear"/>
        <w:spacing w:after="240" w:before="240" w:lineRule="auto"/>
        <w:rPr>
          <w:rFonts w:ascii="Times New Roman" w:cs="Times New Roman" w:eastAsia="Times New Roman" w:hAnsi="Times New Roman"/>
          <w:color w:val="222222"/>
          <w:sz w:val="28"/>
          <w:szCs w:val="28"/>
          <w:highlight w:val="white"/>
        </w:rPr>
      </w:pPr>
      <w:r w:rsidDel="00000000" w:rsidR="00000000" w:rsidRPr="00000000">
        <w:rPr>
          <w:rFonts w:ascii="Times New Roman" w:cs="Times New Roman" w:eastAsia="Times New Roman" w:hAnsi="Times New Roman"/>
          <w:color w:val="222222"/>
          <w:sz w:val="28"/>
          <w:szCs w:val="28"/>
          <w:highlight w:val="white"/>
          <w:rtl w:val="0"/>
        </w:rPr>
        <w:t xml:space="preserve">Absolutely not. The true threat is the unholy marriage between geopolitical ambition and moral storytelling—the kind that turns tragedies into market opportunities.</w:t>
      </w:r>
    </w:p>
    <w:p w:rsidR="00000000" w:rsidDel="00000000" w:rsidP="00000000" w:rsidRDefault="00000000" w:rsidRPr="00000000" w14:paraId="00000021">
      <w:pPr>
        <w:widowControl w:val="0"/>
        <w:pBdr>
          <w:left w:color="auto" w:space="0" w:sz="0" w:val="none"/>
          <w:right w:color="auto" w:space="0" w:sz="0" w:val="none"/>
        </w:pBdr>
        <w:shd w:fill="ffffff" w:val="clear"/>
        <w:spacing w:after="240" w:before="240" w:lineRule="auto"/>
        <w:rPr>
          <w:rFonts w:ascii="Times New Roman" w:cs="Times New Roman" w:eastAsia="Times New Roman" w:hAnsi="Times New Roman"/>
          <w:color w:val="222222"/>
          <w:sz w:val="28"/>
          <w:szCs w:val="28"/>
          <w:highlight w:val="white"/>
        </w:rPr>
      </w:pPr>
      <w:r w:rsidDel="00000000" w:rsidR="00000000" w:rsidRPr="00000000">
        <w:rPr>
          <w:rFonts w:ascii="Times New Roman" w:cs="Times New Roman" w:eastAsia="Times New Roman" w:hAnsi="Times New Roman"/>
          <w:color w:val="222222"/>
          <w:sz w:val="28"/>
          <w:szCs w:val="28"/>
          <w:highlight w:val="white"/>
          <w:rtl w:val="0"/>
        </w:rPr>
        <w:t xml:space="preserve">But let’s be honest, the War on Terror was never about terror. The War on Drugs was never about drugs. They were both wars on inconvenient truths—and lucrative opportunities for whoever controlled the narrative. Just ask the Sahel, ask Iraq, ask Syria or ask the families of soldiers whose lives became collateral damage in classified chess games.</w:t>
      </w:r>
    </w:p>
    <w:p w:rsidR="00000000" w:rsidDel="00000000" w:rsidP="00000000" w:rsidRDefault="00000000" w:rsidRPr="00000000" w14:paraId="00000022">
      <w:pPr>
        <w:widowControl w:val="0"/>
        <w:pBdr>
          <w:left w:color="auto" w:space="0" w:sz="0" w:val="none"/>
          <w:right w:color="auto" w:space="0" w:sz="0" w:val="none"/>
        </w:pBdr>
        <w:shd w:fill="ffffff" w:val="clear"/>
        <w:spacing w:after="240" w:before="240" w:lineRule="auto"/>
        <w:rPr>
          <w:rFonts w:ascii="Times New Roman" w:cs="Times New Roman" w:eastAsia="Times New Roman" w:hAnsi="Times New Roman"/>
          <w:color w:val="222222"/>
          <w:sz w:val="28"/>
          <w:szCs w:val="28"/>
          <w:highlight w:val="white"/>
        </w:rPr>
      </w:pPr>
      <w:r w:rsidDel="00000000" w:rsidR="00000000" w:rsidRPr="00000000">
        <w:rPr>
          <w:rFonts w:ascii="Times New Roman" w:cs="Times New Roman" w:eastAsia="Times New Roman" w:hAnsi="Times New Roman"/>
          <w:color w:val="222222"/>
          <w:sz w:val="28"/>
          <w:szCs w:val="28"/>
          <w:highlight w:val="white"/>
          <w:rtl w:val="0"/>
        </w:rPr>
        <w:t xml:space="preserve">A Brief Moment of Lucidity, If Daesh collapsed quickly under Trump, why not under Obama? If narco-networks can be neutralized, why do they grow after every new foreign intervention?</w:t>
      </w:r>
    </w:p>
    <w:p w:rsidR="00000000" w:rsidDel="00000000" w:rsidP="00000000" w:rsidRDefault="00000000" w:rsidRPr="00000000" w14:paraId="00000023">
      <w:pPr>
        <w:widowControl w:val="0"/>
        <w:pBdr>
          <w:left w:color="auto" w:space="0" w:sz="0" w:val="none"/>
          <w:right w:color="auto" w:space="0" w:sz="0" w:val="none"/>
        </w:pBdr>
        <w:shd w:fill="ffffff" w:val="clear"/>
        <w:spacing w:after="240" w:before="240" w:lineRule="auto"/>
        <w:rPr>
          <w:rFonts w:ascii="Times New Roman" w:cs="Times New Roman" w:eastAsia="Times New Roman" w:hAnsi="Times New Roman"/>
          <w:color w:val="222222"/>
          <w:sz w:val="28"/>
          <w:szCs w:val="28"/>
          <w:highlight w:val="white"/>
        </w:rPr>
      </w:pPr>
      <w:r w:rsidDel="00000000" w:rsidR="00000000" w:rsidRPr="00000000">
        <w:rPr>
          <w:rFonts w:ascii="Times New Roman" w:cs="Times New Roman" w:eastAsia="Times New Roman" w:hAnsi="Times New Roman"/>
          <w:color w:val="222222"/>
          <w:sz w:val="28"/>
          <w:szCs w:val="28"/>
          <w:highlight w:val="white"/>
          <w:rtl w:val="0"/>
        </w:rPr>
        <w:t xml:space="preserve">If stability is the goal, why destabilize every country with minerals essential to global supply chains? Unless, of course, chaos </w:t>
      </w:r>
      <w:r w:rsidDel="00000000" w:rsidR="00000000" w:rsidRPr="00000000">
        <w:rPr>
          <w:rFonts w:ascii="Times New Roman" w:cs="Times New Roman" w:eastAsia="Times New Roman" w:hAnsi="Times New Roman"/>
          <w:i w:val="1"/>
          <w:iCs w:val="1"/>
          <w:color w:val="222222"/>
          <w:sz w:val="28"/>
          <w:szCs w:val="28"/>
          <w:highlight w:val="white"/>
          <w:rtl w:val="0"/>
        </w:rPr>
        <w:t xml:space="preserve">is</w:t>
      </w:r>
      <w:r w:rsidDel="00000000" w:rsidR="00000000" w:rsidRPr="00000000">
        <w:rPr>
          <w:rFonts w:ascii="Times New Roman" w:cs="Times New Roman" w:eastAsia="Times New Roman" w:hAnsi="Times New Roman"/>
          <w:color w:val="222222"/>
          <w:sz w:val="28"/>
          <w:szCs w:val="28"/>
          <w:highlight w:val="white"/>
          <w:rtl w:val="0"/>
        </w:rPr>
        <w:t xml:space="preserve"> the point.</w:t>
      </w:r>
    </w:p>
    <w:p w:rsidR="00000000" w:rsidDel="00000000" w:rsidP="00000000" w:rsidRDefault="00000000" w:rsidRPr="00000000" w14:paraId="00000024">
      <w:pPr>
        <w:widowControl w:val="0"/>
        <w:pBdr>
          <w:left w:color="auto" w:space="0" w:sz="0" w:val="none"/>
          <w:right w:color="auto" w:space="0" w:sz="0" w:val="none"/>
        </w:pBdr>
        <w:shd w:fill="ffffff" w:val="clear"/>
        <w:spacing w:after="240" w:before="240" w:lineRule="auto"/>
        <w:rPr>
          <w:rFonts w:ascii="Times New Roman" w:cs="Times New Roman" w:eastAsia="Times New Roman" w:hAnsi="Times New Roman"/>
          <w:color w:val="222222"/>
          <w:sz w:val="28"/>
          <w:szCs w:val="28"/>
          <w:highlight w:val="white"/>
        </w:rPr>
      </w:pPr>
      <w:r w:rsidDel="00000000" w:rsidR="00000000" w:rsidRPr="00000000">
        <w:rPr>
          <w:rFonts w:ascii="Times New Roman" w:cs="Times New Roman" w:eastAsia="Times New Roman" w:hAnsi="Times New Roman"/>
          <w:color w:val="222222"/>
          <w:sz w:val="28"/>
          <w:szCs w:val="28"/>
          <w:highlight w:val="white"/>
          <w:rtl w:val="0"/>
        </w:rPr>
        <w:t xml:space="preserve">A destabilized region cannot negotiate. A fractured society cannot resist extraction.</w:t>
        <w:br w:type="textWrapping"/>
        <w:t xml:space="preserve">A frightened population cannot challenge power.</w:t>
      </w:r>
    </w:p>
    <w:p w:rsidR="00000000" w:rsidDel="00000000" w:rsidP="00000000" w:rsidRDefault="00000000" w:rsidRPr="00000000" w14:paraId="00000025">
      <w:pPr>
        <w:widowControl w:val="0"/>
        <w:pBdr>
          <w:left w:color="auto" w:space="0" w:sz="0" w:val="none"/>
          <w:right w:color="auto" w:space="0" w:sz="0" w:val="none"/>
        </w:pBdr>
        <w:shd w:fill="ffffff" w:val="clear"/>
        <w:spacing w:after="240" w:before="240" w:lineRule="auto"/>
        <w:rPr>
          <w:rFonts w:ascii="Times New Roman" w:cs="Times New Roman" w:eastAsia="Times New Roman" w:hAnsi="Times New Roman"/>
          <w:b w:val="1"/>
          <w:bCs w:val="1"/>
          <w:color w:val="222222"/>
          <w:sz w:val="28"/>
          <w:szCs w:val="28"/>
          <w:highlight w:val="white"/>
        </w:rPr>
      </w:pPr>
      <w:r w:rsidDel="00000000" w:rsidR="00000000" w:rsidRPr="00000000">
        <w:rPr>
          <w:rFonts w:ascii="Times New Roman" w:cs="Times New Roman" w:eastAsia="Times New Roman" w:hAnsi="Times New Roman"/>
          <w:b w:val="1"/>
          <w:bCs w:val="1"/>
          <w:color w:val="222222"/>
          <w:sz w:val="28"/>
          <w:szCs w:val="28"/>
          <w:highlight w:val="white"/>
          <w:rtl w:val="0"/>
        </w:rPr>
        <w:t xml:space="preserve">In the End, All Roads Lead to the Same Desert</w:t>
      </w:r>
    </w:p>
    <w:p w:rsidR="00000000" w:rsidDel="00000000" w:rsidP="00000000" w:rsidRDefault="00000000" w:rsidRPr="00000000" w14:paraId="00000026">
      <w:pPr>
        <w:widowControl w:val="0"/>
        <w:pBdr>
          <w:left w:color="auto" w:space="0" w:sz="0" w:val="none"/>
          <w:right w:color="auto" w:space="0" w:sz="0" w:val="none"/>
        </w:pBdr>
        <w:shd w:fill="ffffff" w:val="clear"/>
        <w:spacing w:after="240" w:before="240" w:lineRule="auto"/>
        <w:rPr>
          <w:rFonts w:ascii="Times New Roman" w:cs="Times New Roman" w:eastAsia="Times New Roman" w:hAnsi="Times New Roman"/>
          <w:color w:val="222222"/>
          <w:sz w:val="28"/>
          <w:szCs w:val="28"/>
          <w:highlight w:val="white"/>
        </w:rPr>
      </w:pPr>
      <w:r w:rsidDel="00000000" w:rsidR="00000000" w:rsidRPr="00000000">
        <w:rPr>
          <w:rFonts w:ascii="Times New Roman" w:cs="Times New Roman" w:eastAsia="Times New Roman" w:hAnsi="Times New Roman"/>
          <w:color w:val="222222"/>
          <w:sz w:val="28"/>
          <w:szCs w:val="28"/>
          <w:highlight w:val="white"/>
          <w:rtl w:val="0"/>
        </w:rPr>
        <w:t xml:space="preserve">From the caves of Tora Bora to the dunes of the Sahel, the logic remains: Big players create the fire, then sell the fire extinguishers. And when the flames spread? Blame the locals. Call it terrorism. Call it narcotrafficking. Anything but what it really is: A war on sovereignty disguised as a war on vice.</w:t>
      </w:r>
    </w:p>
    <w:p w:rsidR="00000000" w:rsidDel="00000000" w:rsidP="00000000" w:rsidRDefault="00000000" w:rsidRPr="00000000" w14:paraId="00000027">
      <w:pPr>
        <w:widowControl w:val="0"/>
        <w:pBdr>
          <w:left w:color="auto" w:space="0" w:sz="0" w:val="none"/>
          <w:right w:color="auto" w:space="0" w:sz="0" w:val="none"/>
        </w:pBdr>
        <w:shd w:fill="ffffff" w:val="clear"/>
        <w:spacing w:after="240" w:before="240" w:lineRule="auto"/>
        <w:rPr>
          <w:rFonts w:ascii="Times New Roman" w:cs="Times New Roman" w:eastAsia="Times New Roman" w:hAnsi="Times New Roman"/>
          <w:color w:val="222222"/>
          <w:sz w:val="28"/>
          <w:szCs w:val="28"/>
          <w:highlight w:val="white"/>
        </w:rPr>
      </w:pPr>
      <w:r w:rsidDel="00000000" w:rsidR="00000000" w:rsidRPr="00000000">
        <w:rPr>
          <w:rFonts w:ascii="Times New Roman" w:cs="Times New Roman" w:eastAsia="Times New Roman" w:hAnsi="Times New Roman"/>
          <w:color w:val="222222"/>
          <w:sz w:val="28"/>
          <w:szCs w:val="28"/>
          <w:highlight w:val="white"/>
          <w:rtl w:val="0"/>
        </w:rPr>
        <w:t xml:space="preserve">Final Thought, they erased Assyrian history, almost destroyed Timbuktu. They erased Mesopotamian stones. Now they want to erase Sahelian voices. Because the biggest threat </w:t>
      </w:r>
      <w:r w:rsidDel="00000000" w:rsidR="00000000" w:rsidRPr="00000000">
        <w:rPr>
          <w:rFonts w:ascii="Times New Roman" w:cs="Times New Roman" w:eastAsia="Times New Roman" w:hAnsi="Times New Roman"/>
          <w:color w:val="222222"/>
          <w:sz w:val="28"/>
          <w:szCs w:val="28"/>
          <w:highlight w:val="white"/>
          <w:rtl w:val="0"/>
        </w:rPr>
        <w:t xml:space="preserve">to empire</w:t>
      </w:r>
      <w:r w:rsidDel="00000000" w:rsidR="00000000" w:rsidRPr="00000000">
        <w:rPr>
          <w:rFonts w:ascii="Times New Roman" w:cs="Times New Roman" w:eastAsia="Times New Roman" w:hAnsi="Times New Roman"/>
          <w:color w:val="222222"/>
          <w:sz w:val="28"/>
          <w:szCs w:val="28"/>
          <w:highlight w:val="white"/>
          <w:rtl w:val="0"/>
        </w:rPr>
        <w:t xml:space="preserve"> has always been memory. And yet—memory persists.</w:t>
      </w:r>
    </w:p>
    <w:p w:rsidR="00000000" w:rsidDel="00000000" w:rsidP="00000000" w:rsidRDefault="00000000" w:rsidRPr="00000000" w14:paraId="00000028">
      <w:pPr>
        <w:widowControl w:val="0"/>
        <w:pBdr>
          <w:left w:color="auto" w:space="0" w:sz="0" w:val="none"/>
          <w:right w:color="auto" w:space="0" w:sz="0" w:val="none"/>
        </w:pBdr>
        <w:shd w:fill="ffffff" w:val="clear"/>
        <w:spacing w:after="240" w:before="240" w:lineRule="auto"/>
        <w:rPr>
          <w:rFonts w:ascii="Times New Roman" w:cs="Times New Roman" w:eastAsia="Times New Roman" w:hAnsi="Times New Roman"/>
          <w:b w:val="1"/>
          <w:bCs w:val="1"/>
          <w:sz w:val="28"/>
          <w:szCs w:val="28"/>
          <w:highlight w:val="white"/>
        </w:rPr>
      </w:pPr>
      <w:r w:rsidDel="00000000" w:rsidR="00000000" w:rsidRPr="00000000">
        <w:rPr>
          <w:rFonts w:ascii="Times New Roman" w:cs="Times New Roman" w:eastAsia="Times New Roman" w:hAnsi="Times New Roman"/>
          <w:color w:val="222222"/>
          <w:sz w:val="28"/>
          <w:szCs w:val="28"/>
          <w:highlight w:val="white"/>
          <w:rtl w:val="0"/>
        </w:rPr>
        <w:t xml:space="preserve">Stories persist. People persist. The mirage is fading. Even the deserts are speaking. And this time hopefully, the world is finally listening.</w:t>
      </w:r>
      <w:r w:rsidDel="00000000" w:rsidR="00000000" w:rsidRPr="00000000">
        <w:rPr>
          <w:rtl w:val="0"/>
        </w:rPr>
      </w:r>
    </w:p>
    <w:p w:rsidR="00000000" w:rsidDel="00000000" w:rsidP="00000000" w:rsidRDefault="00000000" w:rsidRPr="00000000" w14:paraId="00000029">
      <w:pPr>
        <w:widowControl w:val="0"/>
        <w:pBdr>
          <w:top w:color="auto" w:space="3" w:sz="0" w:val="none"/>
          <w:left w:color="auto" w:space="0" w:sz="0" w:val="none"/>
          <w:right w:color="auto" w:space="0" w:sz="0" w:val="none"/>
        </w:pBdr>
        <w:shd w:fill="ffffff" w:val="clear"/>
        <w:spacing w:after="240" w:before="24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i w:val="1"/>
          <w:iCs w:val="1"/>
          <w:sz w:val="28"/>
          <w:szCs w:val="28"/>
          <w:highlight w:val="white"/>
          <w:rtl w:val="0"/>
        </w:rPr>
        <w:t xml:space="preserve">This article originally appeared on Transcend Media Service (TMS) on 15 Dec 2025.</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globetrotter.media/" TargetMode="External"/><Relationship Id="rId7" Type="http://schemas.openxmlformats.org/officeDocument/2006/relationships/hyperlink" Target="https://www.transcend.org/tms/" TargetMode="External"/><Relationship Id="rId8" Type="http://schemas.openxmlformats.org/officeDocument/2006/relationships/hyperlink" Target="https://www.transcen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