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El “Cartel de los Soles”, los Estados Unidos y la profecías autocumplidas</w:t>
      </w:r>
    </w:p>
    <w:p w:rsidR="00000000" w:rsidDel="00000000" w:rsidP="00000000" w:rsidRDefault="00000000" w:rsidRPr="00000000" w14:paraId="00000002">
      <w:pPr>
        <w:spacing w:after="200" w:line="276"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Resumen: </w:t>
      </w:r>
      <w:r w:rsidDel="00000000" w:rsidR="00000000" w:rsidRPr="00000000">
        <w:rPr>
          <w:rFonts w:ascii="Times New Roman" w:cs="Times New Roman" w:eastAsia="Times New Roman" w:hAnsi="Times New Roman"/>
          <w:sz w:val="28"/>
          <w:szCs w:val="28"/>
          <w:rtl w:val="0"/>
        </w:rPr>
        <w:t xml:space="preserve">Estados Unidos ha desplegado fuerzas militares en el Caribe y designado al inexistente “Cartel de los Soles” como organización terrorista, a pesar de que su existencia carece de pruebas en informes oficiales. El término surgió en los años 90 y está vinculado a operaciones encubiertas de la CIA. Esta narrativa busca justificar sanciones y una posible intervención militar, siguiendo precedentes como Panamá e Irak. En el fondo, se trata de una estrategia geopolítica para controlar los recursos de Venezuela y limitar la influencia de potencias rivales.</w:t>
      </w:r>
      <w:r w:rsidDel="00000000" w:rsidR="00000000" w:rsidRPr="00000000">
        <w:rPr>
          <w:rtl w:val="0"/>
        </w:rPr>
      </w:r>
    </w:p>
    <w:p w:rsidR="00000000" w:rsidDel="00000000" w:rsidP="00000000" w:rsidRDefault="00000000" w:rsidRPr="00000000" w14:paraId="00000003">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Carmen Navas Reyes y Yohaickel Nazer Seijas Elles</w:t>
      </w:r>
    </w:p>
    <w:p w:rsidR="00000000" w:rsidDel="00000000" w:rsidP="00000000" w:rsidRDefault="00000000" w:rsidRPr="00000000" w14:paraId="00000004">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los autores:</w:t>
      </w:r>
      <w:r w:rsidDel="00000000" w:rsidR="00000000" w:rsidRPr="00000000">
        <w:rPr>
          <w:rFonts w:ascii="Times New Roman" w:cs="Times New Roman" w:eastAsia="Times New Roman" w:hAnsi="Times New Roman"/>
          <w:sz w:val="28"/>
          <w:szCs w:val="28"/>
          <w:rtl w:val="0"/>
        </w:rPr>
        <w:t xml:space="preserve"> Este artículo fue elaborado por </w:t>
      </w:r>
      <w:hyperlink r:id="rId6">
        <w:r w:rsidDel="00000000" w:rsidR="00000000" w:rsidRPr="00000000">
          <w:rPr>
            <w:rFonts w:ascii="Times New Roman" w:cs="Times New Roman" w:eastAsia="Times New Roman" w:hAnsi="Times New Roman"/>
            <w:color w:val="0000ff"/>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Carmen Navas Reyes es una politóloga venezolana, con maestría en Ecología para el Desarrollo Humano (UNESR). Actualmente cursa un doctorado en Estudios de Nuestra América en la </w:t>
      </w:r>
      <w:hyperlink r:id="rId7">
        <w:r w:rsidDel="00000000" w:rsidR="00000000" w:rsidRPr="00000000">
          <w:rPr>
            <w:rFonts w:ascii="Times New Roman" w:cs="Times New Roman" w:eastAsia="Times New Roman" w:hAnsi="Times New Roman"/>
            <w:color w:val="0000ff"/>
            <w:sz w:val="28"/>
            <w:szCs w:val="28"/>
            <w:u w:val="single"/>
            <w:rtl w:val="0"/>
          </w:rPr>
          <w:t xml:space="preserve">Fundación Centro de Estudios Latinoamericanos Rómulo Gallegos</w:t>
        </w:r>
      </w:hyperlink>
      <w:r w:rsidDel="00000000" w:rsidR="00000000" w:rsidRPr="00000000">
        <w:rPr>
          <w:rFonts w:ascii="Times New Roman" w:cs="Times New Roman" w:eastAsia="Times New Roman" w:hAnsi="Times New Roman"/>
          <w:sz w:val="28"/>
          <w:szCs w:val="28"/>
          <w:rtl w:val="0"/>
        </w:rPr>
        <w:t xml:space="preserve"> (CELARG) en Venezuela. Forma parte del Consejo Asesor Internacional del </w:t>
      </w:r>
      <w:hyperlink r:id="rId8">
        <w:r w:rsidDel="00000000" w:rsidR="00000000" w:rsidRPr="00000000">
          <w:rPr>
            <w:rFonts w:ascii="Times New Roman" w:cs="Times New Roman" w:eastAsia="Times New Roman" w:hAnsi="Times New Roman"/>
            <w:color w:val="0000ff"/>
            <w:sz w:val="28"/>
            <w:szCs w:val="28"/>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Yohaickel Nazer Seijas Elles es un estudiante de Relaciones Internacionales de la Universidad Bolivariana de Venezuela (UBV). militante Afrodescendiente y miembro del </w:t>
      </w:r>
      <w:hyperlink r:id="rId9">
        <w:r w:rsidDel="00000000" w:rsidR="00000000" w:rsidRPr="00000000">
          <w:rPr>
            <w:rFonts w:ascii="Times New Roman" w:cs="Times New Roman" w:eastAsia="Times New Roman" w:hAnsi="Times New Roman"/>
            <w:color w:val="0000ff"/>
            <w:sz w:val="28"/>
            <w:szCs w:val="28"/>
            <w:u w:val="single"/>
            <w:rtl w:val="0"/>
          </w:rPr>
          <w:t xml:space="preserve">Colectivo de Reflexión Política Sociedad Patriótica</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6">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7">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Norteamérica/Estados Unidos, Sudamérica/Venezuela, GOP/Derecha, Agencias de inteligencia, Noticias, Opinión, Política, Guerra</w:t>
      </w:r>
    </w:p>
    <w:p w:rsidR="00000000" w:rsidDel="00000000" w:rsidP="00000000" w:rsidRDefault="00000000" w:rsidRPr="00000000" w14:paraId="00000008">
      <w:pPr>
        <w:spacing w:after="20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200" w:line="276"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A">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las últimas semanas, los Estados Unidos de América ha escalado dramáticamente la presión militar en el Caribe, enviando su más moderno portaviones, el </w:t>
      </w:r>
      <w:hyperlink r:id="rId10">
        <w:r w:rsidDel="00000000" w:rsidR="00000000" w:rsidRPr="00000000">
          <w:rPr>
            <w:rFonts w:ascii="Times New Roman" w:cs="Times New Roman" w:eastAsia="Times New Roman" w:hAnsi="Times New Roman"/>
            <w:i w:val="1"/>
            <w:iCs w:val="1"/>
            <w:color w:val="0000cc"/>
            <w:sz w:val="28"/>
            <w:szCs w:val="28"/>
            <w:u w:val="single"/>
            <w:rtl w:val="0"/>
          </w:rPr>
          <w:t xml:space="preserve">USS Gerald R. Ford</w:t>
        </w:r>
      </w:hyperlink>
      <w:r w:rsidDel="00000000" w:rsidR="00000000" w:rsidRPr="00000000">
        <w:rPr>
          <w:rFonts w:ascii="Times New Roman" w:cs="Times New Roman" w:eastAsia="Times New Roman" w:hAnsi="Times New Roman"/>
          <w:sz w:val="28"/>
          <w:szCs w:val="28"/>
          <w:rtl w:val="0"/>
        </w:rPr>
        <w:t xml:space="preserve">, lo que Washington presenta como una “operación antinarcóticos” y que principalmente está dirigida a las “organizaciones terroristas” con sede en Venezuela que son, supuestamente, operadas por el Gobierno venezolano. Paralelamente, el Departamento de Estado de los Estados Unidos anunció la designación del inexistente “Cartel de los Soles” de Venezuela como </w:t>
      </w:r>
      <w:hyperlink r:id="rId11">
        <w:r w:rsidDel="00000000" w:rsidR="00000000" w:rsidRPr="00000000">
          <w:rPr>
            <w:rFonts w:ascii="Times New Roman" w:cs="Times New Roman" w:eastAsia="Times New Roman" w:hAnsi="Times New Roman"/>
            <w:color w:val="0000cc"/>
            <w:sz w:val="28"/>
            <w:szCs w:val="28"/>
            <w:u w:val="single"/>
            <w:rtl w:val="0"/>
          </w:rPr>
          <w:t xml:space="preserve">Organización Terrorista Extranjera</w:t>
        </w:r>
      </w:hyperlink>
      <w:r w:rsidDel="00000000" w:rsidR="00000000" w:rsidRPr="00000000">
        <w:rPr>
          <w:rFonts w:ascii="Times New Roman" w:cs="Times New Roman" w:eastAsia="Times New Roman" w:hAnsi="Times New Roman"/>
          <w:sz w:val="28"/>
          <w:szCs w:val="28"/>
          <w:rtl w:val="0"/>
        </w:rPr>
        <w:t xml:space="preserve"> a partir del 24 de noviembre. </w:t>
      </w:r>
    </w:p>
    <w:p w:rsidR="00000000" w:rsidDel="00000000" w:rsidP="00000000" w:rsidRDefault="00000000" w:rsidRPr="00000000" w14:paraId="0000000B">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Según la declaración del secretario de Estado Marco Rubio, el “Cartel de los Soles” estaría encabezado por el propio presidente Nicolás Maduro, junto con altos funcionarios de su “régimen ilegítimo”. Esta maniobra es un grave paso en la escalada que intenta </w:t>
      </w:r>
      <w:hyperlink r:id="rId12">
        <w:r w:rsidDel="00000000" w:rsidR="00000000" w:rsidRPr="00000000">
          <w:rPr>
            <w:rFonts w:ascii="Times New Roman" w:cs="Times New Roman" w:eastAsia="Times New Roman" w:hAnsi="Times New Roman"/>
            <w:color w:val="0000ff"/>
            <w:sz w:val="28"/>
            <w:szCs w:val="28"/>
            <w:u w:val="single"/>
            <w:rtl w:val="0"/>
          </w:rPr>
          <w:t xml:space="preserve">preparar el terreno</w:t>
        </w:r>
      </w:hyperlink>
      <w:r w:rsidDel="00000000" w:rsidR="00000000" w:rsidRPr="00000000">
        <w:rPr>
          <w:rFonts w:ascii="Times New Roman" w:cs="Times New Roman" w:eastAsia="Times New Roman" w:hAnsi="Times New Roman"/>
          <w:sz w:val="28"/>
          <w:szCs w:val="28"/>
          <w:rtl w:val="0"/>
        </w:rPr>
        <w:t xml:space="preserve"> para posibles operaciones militares en territorio venezolano, con el pretexto de la lucha antidrogas. El propio presidente Donald Trump insinuó que </w:t>
      </w:r>
      <w:r w:rsidDel="00000000" w:rsidR="00000000" w:rsidRPr="00000000">
        <w:rPr>
          <w:rFonts w:ascii="Times New Roman" w:cs="Times New Roman" w:eastAsia="Times New Roman" w:hAnsi="Times New Roman"/>
          <w:i w:val="1"/>
          <w:iCs w:val="1"/>
          <w:sz w:val="28"/>
          <w:szCs w:val="28"/>
          <w:rtl w:val="0"/>
        </w:rPr>
        <w:t xml:space="preserve">“ha tomado una decisión”</w:t>
      </w:r>
      <w:r w:rsidDel="00000000" w:rsidR="00000000" w:rsidRPr="00000000">
        <w:rPr>
          <w:rFonts w:ascii="Times New Roman" w:cs="Times New Roman" w:eastAsia="Times New Roman" w:hAnsi="Times New Roman"/>
          <w:sz w:val="28"/>
          <w:szCs w:val="28"/>
          <w:rtl w:val="0"/>
        </w:rPr>
        <w:t xml:space="preserve"> sobre cómo proceder en Venezuela, negándose a descartar explícitamente una intervención armada. </w:t>
      </w:r>
    </w:p>
    <w:p w:rsidR="00000000" w:rsidDel="00000000" w:rsidP="00000000" w:rsidRDefault="00000000" w:rsidRPr="00000000" w14:paraId="0000000C">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las aseveraciones de Washington, el supuesto “</w:t>
      </w:r>
      <w:hyperlink r:id="rId13">
        <w:r w:rsidDel="00000000" w:rsidR="00000000" w:rsidRPr="00000000">
          <w:rPr>
            <w:rFonts w:ascii="Times New Roman" w:cs="Times New Roman" w:eastAsia="Times New Roman" w:hAnsi="Times New Roman"/>
            <w:color w:val="1155cc"/>
            <w:sz w:val="28"/>
            <w:szCs w:val="28"/>
            <w:u w:val="single"/>
            <w:rtl w:val="0"/>
          </w:rPr>
          <w:t xml:space="preserve">Cártel de los Soles</w:t>
        </w:r>
      </w:hyperlink>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no existió hasta hace poco para las agencias especializadas. En </w:t>
      </w:r>
      <w:hyperlink r:id="rId14">
        <w:r w:rsidDel="00000000" w:rsidR="00000000" w:rsidRPr="00000000">
          <w:rPr>
            <w:rFonts w:ascii="Times New Roman" w:cs="Times New Roman" w:eastAsia="Times New Roman" w:hAnsi="Times New Roman"/>
            <w:color w:val="0000cc"/>
            <w:sz w:val="28"/>
            <w:szCs w:val="28"/>
            <w:u w:val="single"/>
            <w:rtl w:val="0"/>
          </w:rPr>
          <w:t xml:space="preserve">1993</w:t>
        </w:r>
      </w:hyperlink>
      <w:r w:rsidDel="00000000" w:rsidR="00000000" w:rsidRPr="00000000">
        <w:rPr>
          <w:rFonts w:ascii="Times New Roman" w:cs="Times New Roman" w:eastAsia="Times New Roman" w:hAnsi="Times New Roman"/>
          <w:sz w:val="28"/>
          <w:szCs w:val="28"/>
          <w:rtl w:val="0"/>
        </w:rPr>
        <w:t xml:space="preserve"> se acuñó por primera vez el término durante la investigación a dos generales de la Guardia Nacional, cuyos uniformes ostentaban soles dorados, acusados ​​de desviar cargamentos de cocaína. Paradójicamente, uno de esos generales había autorizado un envío de cocaína hacia EE.UU. por orden de la CIA, supuestamente como parte de una operación encubierta para infiltrar </w:t>
      </w:r>
      <w:hyperlink r:id="rId15">
        <w:r w:rsidDel="00000000" w:rsidR="00000000" w:rsidRPr="00000000">
          <w:rPr>
            <w:rFonts w:ascii="Times New Roman" w:cs="Times New Roman" w:eastAsia="Times New Roman" w:hAnsi="Times New Roman"/>
            <w:color w:val="0000ff"/>
            <w:sz w:val="28"/>
            <w:szCs w:val="28"/>
            <w:u w:val="single"/>
            <w:rtl w:val="0"/>
          </w:rPr>
          <w:t xml:space="preserve">carteles colombianos</w:t>
        </w:r>
      </w:hyperlink>
      <w:r w:rsidDel="00000000" w:rsidR="00000000" w:rsidRPr="00000000">
        <w:rPr>
          <w:rFonts w:ascii="Times New Roman" w:cs="Times New Roman" w:eastAsia="Times New Roman" w:hAnsi="Times New Roman"/>
          <w:sz w:val="28"/>
          <w:szCs w:val="28"/>
          <w:rtl w:val="0"/>
        </w:rPr>
        <w:t xml:space="preserve">. Es decir, en los mismos inicios de esta historia aparece la mano de la inteligencia estadounidense facilitando actividades de narcotráfico en Venezuela. </w:t>
      </w:r>
    </w:p>
    <w:p w:rsidR="00000000" w:rsidDel="00000000" w:rsidP="00000000" w:rsidRDefault="00000000" w:rsidRPr="00000000" w14:paraId="0000000D">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hecho, </w:t>
      </w:r>
      <w:hyperlink r:id="rId16">
        <w:r w:rsidDel="00000000" w:rsidR="00000000" w:rsidRPr="00000000">
          <w:rPr>
            <w:rFonts w:ascii="Times New Roman" w:cs="Times New Roman" w:eastAsia="Times New Roman" w:hAnsi="Times New Roman"/>
            <w:color w:val="0000cc"/>
            <w:sz w:val="28"/>
            <w:szCs w:val="28"/>
            <w:u w:val="single"/>
            <w:rtl w:val="0"/>
          </w:rPr>
          <w:t xml:space="preserve">Jordan Goudreau</w:t>
        </w:r>
      </w:hyperlink>
      <w:r w:rsidDel="00000000" w:rsidR="00000000" w:rsidRPr="00000000">
        <w:rPr>
          <w:rFonts w:ascii="Times New Roman" w:cs="Times New Roman" w:eastAsia="Times New Roman" w:hAnsi="Times New Roman"/>
          <w:sz w:val="28"/>
          <w:szCs w:val="28"/>
          <w:rtl w:val="0"/>
        </w:rPr>
        <w:t xml:space="preserve">, un exboina verde estadounidense implicado en la fallida incursión armada </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Operación Gedeón</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de 2020 contra el presidente Nicolás Maduro, afirmó recientemente que </w:t>
      </w:r>
      <w:r w:rsidDel="00000000" w:rsidR="00000000" w:rsidRPr="00000000">
        <w:rPr>
          <w:rFonts w:ascii="Times New Roman" w:cs="Times New Roman" w:eastAsia="Times New Roman" w:hAnsi="Times New Roman"/>
          <w:i w:val="1"/>
          <w:iCs w:val="1"/>
          <w:sz w:val="28"/>
          <w:szCs w:val="28"/>
          <w:rtl w:val="0"/>
        </w:rPr>
        <w:t xml:space="preserve">“el Cartel de los Soles fue creado por la CIA”</w:t>
      </w:r>
      <w:r w:rsidDel="00000000" w:rsidR="00000000" w:rsidRPr="00000000">
        <w:rPr>
          <w:rFonts w:ascii="Times New Roman" w:cs="Times New Roman" w:eastAsia="Times New Roman" w:hAnsi="Times New Roman"/>
          <w:sz w:val="28"/>
          <w:szCs w:val="28"/>
          <w:rtl w:val="0"/>
        </w:rPr>
        <w:t xml:space="preserve"> en los años 90. En la entrevista con </w:t>
      </w:r>
      <w:hyperlink r:id="rId17">
        <w:r w:rsidDel="00000000" w:rsidR="00000000" w:rsidRPr="00000000">
          <w:rPr>
            <w:rFonts w:ascii="Times New Roman" w:cs="Times New Roman" w:eastAsia="Times New Roman" w:hAnsi="Times New Roman"/>
            <w:i w:val="1"/>
            <w:iCs w:val="1"/>
            <w:color w:val="0563c1"/>
            <w:sz w:val="28"/>
            <w:szCs w:val="28"/>
            <w:u w:val="single"/>
            <w:rtl w:val="0"/>
          </w:rPr>
          <w:t xml:space="preserve">The Grayzone</w:t>
        </w:r>
      </w:hyperlink>
      <w:r w:rsidDel="00000000" w:rsidR="00000000" w:rsidRPr="00000000">
        <w:rPr>
          <w:rFonts w:ascii="Times New Roman" w:cs="Times New Roman" w:eastAsia="Times New Roman" w:hAnsi="Times New Roman"/>
          <w:sz w:val="28"/>
          <w:szCs w:val="28"/>
          <w:rtl w:val="0"/>
        </w:rPr>
        <w:t xml:space="preserve">, Goudreau aseguró que el nombre habría surgido casi “como una broma interna” basada en los soles de los uniformes venezolanos, mientras la CIA facilitaba el tráfico de drogas a través de este grupo para sus propias intereses, algo que Goudreau califica de </w:t>
      </w:r>
      <w:r w:rsidDel="00000000" w:rsidR="00000000" w:rsidRPr="00000000">
        <w:rPr>
          <w:rFonts w:ascii="Times New Roman" w:cs="Times New Roman" w:eastAsia="Times New Roman" w:hAnsi="Times New Roman"/>
          <w:i w:val="1"/>
          <w:iCs w:val="1"/>
          <w:sz w:val="28"/>
          <w:szCs w:val="28"/>
          <w:rtl w:val="0"/>
        </w:rPr>
        <w:t xml:space="preserve">“bien documentado”</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E">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su acuñación inicial en los años 90, el término </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Cartel de los Soles</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fue esporádicamente reciclado en círculos mediáticos y de la oposición venezolana, pero sin mayor sustento probatorio. Sectores de la prensa local amplificaron historias de supuestos generales narcos cada vez que se buscaban escándalos contra el Gobierno. Con los años, esta etiqueta se volvió parte del léxico de la oposición extremista, empleada para desacreditar a la Fuerza Armada Nacional Bolivariana y presentarla como una mafia del narcotráfico. Un ejemplo notable fue la acusación, sin pruebas por parte de un ex escolta desertor, contra el entonces presidente de la Asamblea Nacional de Venezuela, </w:t>
      </w:r>
      <w:hyperlink r:id="rId18">
        <w:r w:rsidDel="00000000" w:rsidR="00000000" w:rsidRPr="00000000">
          <w:rPr>
            <w:rFonts w:ascii="Times New Roman" w:cs="Times New Roman" w:eastAsia="Times New Roman" w:hAnsi="Times New Roman"/>
            <w:color w:val="0000cc"/>
            <w:sz w:val="28"/>
            <w:szCs w:val="28"/>
            <w:u w:val="single"/>
            <w:rtl w:val="0"/>
          </w:rPr>
          <w:t xml:space="preserve">Diosdado Cabello</w:t>
        </w:r>
      </w:hyperlink>
      <w:r w:rsidDel="00000000" w:rsidR="00000000" w:rsidRPr="00000000">
        <w:rPr>
          <w:rFonts w:ascii="Times New Roman" w:cs="Times New Roman" w:eastAsia="Times New Roman" w:hAnsi="Times New Roman"/>
          <w:sz w:val="28"/>
          <w:szCs w:val="28"/>
          <w:rtl w:val="0"/>
        </w:rPr>
        <w:t xml:space="preserve">, de liderar el supuesto cartel.</w:t>
      </w:r>
    </w:p>
    <w:p w:rsidR="00000000" w:rsidDel="00000000" w:rsidP="00000000" w:rsidRDefault="00000000" w:rsidRPr="00000000" w14:paraId="0000000F">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entonces, figuras radicales de la oposición venezolana y exmilitares desertores, han hecho lobby en Washington para legitimar esta narrativa. Esta campaña busca no solo desprestigiar al Gobierno del presidente Maduro, sino provocar más “sanciones” y, eventualmente, justificar una intervención extranjera. Durante el segundo Gobierno de Trump, esos sectores han encontrado oídos en funcionarios como Marco Rubio, quien ha hecho eco del término en el Departamento de Estado, adoptando oficialmente la etiqueta de Estado para acusar al Gobierno venezolano de “narcoterrorismo”. </w:t>
      </w:r>
    </w:p>
    <w:p w:rsidR="00000000" w:rsidDel="00000000" w:rsidP="00000000" w:rsidRDefault="00000000" w:rsidRPr="00000000" w14:paraId="00000010">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Irónicamente, cabe señalar que en ninguno de los informes anuales sobre narcóticos del </w:t>
      </w:r>
      <w:hyperlink r:id="rId19">
        <w:r w:rsidDel="00000000" w:rsidR="00000000" w:rsidRPr="00000000">
          <w:rPr>
            <w:rFonts w:ascii="Times New Roman" w:cs="Times New Roman" w:eastAsia="Times New Roman" w:hAnsi="Times New Roman"/>
            <w:color w:val="0000cc"/>
            <w:sz w:val="28"/>
            <w:szCs w:val="28"/>
            <w:u w:val="single"/>
            <w:rtl w:val="0"/>
          </w:rPr>
          <w:t xml:space="preserve">Departamento de Estado</w:t>
        </w:r>
      </w:hyperlink>
      <w:r w:rsidDel="00000000" w:rsidR="00000000" w:rsidRPr="00000000">
        <w:rPr>
          <w:rFonts w:ascii="Times New Roman" w:cs="Times New Roman" w:eastAsia="Times New Roman" w:hAnsi="Times New Roman"/>
          <w:sz w:val="28"/>
          <w:szCs w:val="28"/>
          <w:rtl w:val="0"/>
        </w:rPr>
        <w:t xml:space="preserve"> o la DEA desde 1999, se menciona al “Cartel de los Soles”, ni se lo identifica como amenaza específica. Tampoco los </w:t>
      </w:r>
      <w:hyperlink r:id="rId20">
        <w:r w:rsidDel="00000000" w:rsidR="00000000" w:rsidRPr="00000000">
          <w:rPr>
            <w:rFonts w:ascii="Times New Roman" w:cs="Times New Roman" w:eastAsia="Times New Roman" w:hAnsi="Times New Roman"/>
            <w:color w:val="0000cc"/>
            <w:sz w:val="28"/>
            <w:szCs w:val="28"/>
            <w:u w:val="single"/>
            <w:rtl w:val="0"/>
          </w:rPr>
          <w:t xml:space="preserve">informes internacionales de la ONU</w:t>
        </w:r>
      </w:hyperlink>
      <w:r w:rsidDel="00000000" w:rsidR="00000000" w:rsidRPr="00000000">
        <w:rPr>
          <w:rFonts w:ascii="Times New Roman" w:cs="Times New Roman" w:eastAsia="Times New Roman" w:hAnsi="Times New Roman"/>
          <w:sz w:val="28"/>
          <w:szCs w:val="28"/>
          <w:rtl w:val="0"/>
        </w:rPr>
        <w:t xml:space="preserve"> en materia de drogas, han registrado la existencia de tal organización en Venezuela. Al contrario, las agencias especializadas ubican a Colombia, Perú y Bolivia como los grandes productores de cocaína, mientras que Venezuela no figura como país productor y sus incautaciones de droga representan apenas el 1-2% del total mundial. Estos datos reafirman que Venezuela ha sido más bien un país de tránsito limitado y no la base de operaciones de algún poderoso cartel global. </w:t>
      </w:r>
    </w:p>
    <w:p w:rsidR="00000000" w:rsidDel="00000000" w:rsidP="00000000" w:rsidRDefault="00000000" w:rsidRPr="00000000" w14:paraId="00000011">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ello, en marzo de 2020, en pleno auge de la política de presión contra Caracas de Trump, el Departamento de Justicia de EE.UU. incluiría por primera vez las palabras “Cartel de los Soles” en una </w:t>
      </w:r>
      <w:hyperlink r:id="rId21">
        <w:r w:rsidDel="00000000" w:rsidR="00000000" w:rsidRPr="00000000">
          <w:rPr>
            <w:rFonts w:ascii="Times New Roman" w:cs="Times New Roman" w:eastAsia="Times New Roman" w:hAnsi="Times New Roman"/>
            <w:color w:val="0000cc"/>
            <w:sz w:val="28"/>
            <w:szCs w:val="28"/>
            <w:u w:val="single"/>
            <w:rtl w:val="0"/>
          </w:rPr>
          <w:t xml:space="preserve">acusación</w:t>
        </w:r>
      </w:hyperlink>
      <w:r w:rsidDel="00000000" w:rsidR="00000000" w:rsidRPr="00000000">
        <w:rPr>
          <w:rFonts w:ascii="Times New Roman" w:cs="Times New Roman" w:eastAsia="Times New Roman" w:hAnsi="Times New Roman"/>
          <w:sz w:val="28"/>
          <w:szCs w:val="28"/>
          <w:rtl w:val="0"/>
        </w:rPr>
        <w:t xml:space="preserve">, al atribuir delitos por “narcoterrorismo” al presidente Maduro y otros altos funcionarios venezolanos. Aquella acusación alegó que esta conspiración narcotraficante existía “al menos desde 1999”, marcando la entrada de la narrativa en documentos oficiales de EE.UU. No obstante, es revelador que pocos meses antes de esa acusación, el propio </w:t>
      </w:r>
      <w:hyperlink r:id="rId22">
        <w:r w:rsidDel="00000000" w:rsidR="00000000" w:rsidRPr="00000000">
          <w:rPr>
            <w:rFonts w:ascii="Times New Roman" w:cs="Times New Roman" w:eastAsia="Times New Roman" w:hAnsi="Times New Roman"/>
            <w:color w:val="0000cc"/>
            <w:sz w:val="28"/>
            <w:szCs w:val="28"/>
            <w:u w:val="single"/>
            <w:rtl w:val="0"/>
          </w:rPr>
          <w:t xml:space="preserve">Informe Estrategia Internacional de Control de Narcóticos 2020</w:t>
        </w:r>
      </w:hyperlink>
      <w:r w:rsidDel="00000000" w:rsidR="00000000" w:rsidRPr="00000000">
        <w:rPr>
          <w:rFonts w:ascii="Times New Roman" w:cs="Times New Roman" w:eastAsia="Times New Roman" w:hAnsi="Times New Roman"/>
          <w:sz w:val="28"/>
          <w:szCs w:val="28"/>
          <w:rtl w:val="0"/>
        </w:rPr>
        <w:t xml:space="preserve"> del Departamento de Estado no hacía ni una sola mención al supuesto Cartel de los Soles ni vinculaba al presidente venezolano con el tráfico de drogas. Por otro lado, esta narrativa no cumple ni los requisitos legales de EE.UU. para ser declarada como Organización Terrorista Extranjera (FTO). </w:t>
      </w:r>
    </w:p>
    <w:p w:rsidR="00000000" w:rsidDel="00000000" w:rsidP="00000000" w:rsidRDefault="00000000" w:rsidRPr="00000000" w14:paraId="00000012">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Identificar a un grupo como Terrorista no es trivial; la propia ley estadounidense establece criterios estrictos en la </w:t>
      </w:r>
      <w:hyperlink r:id="rId23">
        <w:r w:rsidDel="00000000" w:rsidR="00000000" w:rsidRPr="00000000">
          <w:rPr>
            <w:rFonts w:ascii="Times New Roman" w:cs="Times New Roman" w:eastAsia="Times New Roman" w:hAnsi="Times New Roman"/>
            <w:color w:val="0000cc"/>
            <w:sz w:val="28"/>
            <w:szCs w:val="28"/>
            <w:u w:val="single"/>
            <w:rtl w:val="0"/>
          </w:rPr>
          <w:t xml:space="preserve">sección 219</w:t>
        </w:r>
      </w:hyperlink>
      <w:r w:rsidDel="00000000" w:rsidR="00000000" w:rsidRPr="00000000">
        <w:rPr>
          <w:rFonts w:ascii="Times New Roman" w:cs="Times New Roman" w:eastAsia="Times New Roman" w:hAnsi="Times New Roman"/>
          <w:sz w:val="28"/>
          <w:szCs w:val="28"/>
          <w:rtl w:val="0"/>
        </w:rPr>
        <w:t xml:space="preserve"> de la Ley de Inmigración y Nacionalidad (INA, por sus siglas en inglés). Para designar un FTO, se exige que el grupo en cuestión: 1.) sea una organización extranjera real; 2.) que esté involucrada en “actividad terrorista”, tal como la define la </w:t>
      </w:r>
      <w:hyperlink r:id="rId24">
        <w:r w:rsidDel="00000000" w:rsidR="00000000" w:rsidRPr="00000000">
          <w:rPr>
            <w:rFonts w:ascii="Times New Roman" w:cs="Times New Roman" w:eastAsia="Times New Roman" w:hAnsi="Times New Roman"/>
            <w:color w:val="0000cc"/>
            <w:sz w:val="28"/>
            <w:szCs w:val="28"/>
            <w:u w:val="single"/>
            <w:rtl w:val="0"/>
          </w:rPr>
          <w:t xml:space="preserve">sección 212(a)(3)(B) de la INA</w:t>
        </w:r>
      </w:hyperlink>
      <w:r w:rsidDel="00000000" w:rsidR="00000000" w:rsidRPr="00000000">
        <w:rPr>
          <w:rFonts w:ascii="Times New Roman" w:cs="Times New Roman" w:eastAsia="Times New Roman" w:hAnsi="Times New Roman"/>
          <w:sz w:val="28"/>
          <w:szCs w:val="28"/>
          <w:rtl w:val="0"/>
        </w:rPr>
        <w:t xml:space="preserve"> o tenga la intención y capacidad de hacerlo; y 3.) que dicha actividad terrorista amenace la seguridad de los ciudadanos estadounidenses o la seguridad nacional de EE.UU. En el caso del supuesto Cartel de los Soles, resulta evidente que no se cumplen esos criterios. </w:t>
      </w:r>
    </w:p>
    <w:p w:rsidR="00000000" w:rsidDel="00000000" w:rsidP="00000000" w:rsidRDefault="00000000" w:rsidRPr="00000000" w14:paraId="00000013">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Primeramente, no es una entidad organizada identificable, sino  un concepto difuso que se usa </w:t>
      </w:r>
      <w:r w:rsidDel="00000000" w:rsidR="00000000" w:rsidRPr="00000000">
        <w:rPr>
          <w:rFonts w:ascii="Times New Roman" w:cs="Times New Roman" w:eastAsia="Times New Roman" w:hAnsi="Times New Roman"/>
          <w:i w:val="1"/>
          <w:iCs w:val="1"/>
          <w:sz w:val="28"/>
          <w:szCs w:val="28"/>
          <w:rtl w:val="0"/>
        </w:rPr>
        <w:t xml:space="preserve">“para describir una red descentralizada incrustada en el Estado venezolano”, lo </w:t>
      </w:r>
      <w:r w:rsidDel="00000000" w:rsidR="00000000" w:rsidRPr="00000000">
        <w:rPr>
          <w:rFonts w:ascii="Times New Roman" w:cs="Times New Roman" w:eastAsia="Times New Roman" w:hAnsi="Times New Roman"/>
          <w:sz w:val="28"/>
          <w:szCs w:val="28"/>
          <w:rtl w:val="0"/>
        </w:rPr>
        <w:t xml:space="preserve">que ni siquiera califica como </w:t>
      </w:r>
      <w:r w:rsidDel="00000000" w:rsidR="00000000" w:rsidRPr="00000000">
        <w:rPr>
          <w:rFonts w:ascii="Times New Roman" w:cs="Times New Roman" w:eastAsia="Times New Roman" w:hAnsi="Times New Roman"/>
          <w:i w:val="1"/>
          <w:iCs w:val="1"/>
          <w:sz w:val="28"/>
          <w:szCs w:val="28"/>
          <w:rtl w:val="0"/>
        </w:rPr>
        <w:t xml:space="preserve">“organización”</w:t>
      </w:r>
      <w:r w:rsidDel="00000000" w:rsidR="00000000" w:rsidRPr="00000000">
        <w:rPr>
          <w:rFonts w:ascii="Times New Roman" w:cs="Times New Roman" w:eastAsia="Times New Roman" w:hAnsi="Times New Roman"/>
          <w:sz w:val="28"/>
          <w:szCs w:val="28"/>
          <w:rtl w:val="0"/>
        </w:rPr>
        <w:t xml:space="preserve"> designable. En segundo lugar, no existe evidencia de que esta red haya perpetrado </w:t>
      </w:r>
      <w:r w:rsidDel="00000000" w:rsidR="00000000" w:rsidRPr="00000000">
        <w:rPr>
          <w:rFonts w:ascii="Times New Roman" w:cs="Times New Roman" w:eastAsia="Times New Roman" w:hAnsi="Times New Roman"/>
          <w:i w:val="1"/>
          <w:iCs w:val="1"/>
          <w:sz w:val="28"/>
          <w:szCs w:val="28"/>
          <w:rtl w:val="0"/>
        </w:rPr>
        <w:t xml:space="preserve">“actividades terroristas”</w:t>
      </w:r>
      <w:r w:rsidDel="00000000" w:rsidR="00000000" w:rsidRPr="00000000">
        <w:rPr>
          <w:rFonts w:ascii="Times New Roman" w:cs="Times New Roman" w:eastAsia="Times New Roman" w:hAnsi="Times New Roman"/>
          <w:sz w:val="28"/>
          <w:szCs w:val="28"/>
          <w:rtl w:val="0"/>
        </w:rPr>
        <w:t xml:space="preserve">según las mismas leyes estadounidenses, es decir; actos de violencia deliberada contra civiles para coaccionar a un gobierno u obtener objetivos políticos. Pero para saltarse este obstáculo, Washington ha intentado pintar al “Cartel de los Soles” como aliado de grupos terroristas reales, al alegar que esta supuesta organización brinda </w:t>
      </w:r>
      <w:r w:rsidDel="00000000" w:rsidR="00000000" w:rsidRPr="00000000">
        <w:rPr>
          <w:rFonts w:ascii="Times New Roman" w:cs="Times New Roman" w:eastAsia="Times New Roman" w:hAnsi="Times New Roman"/>
          <w:i w:val="1"/>
          <w:iCs w:val="1"/>
          <w:sz w:val="28"/>
          <w:szCs w:val="28"/>
          <w:rtl w:val="0"/>
        </w:rPr>
        <w:t xml:space="preserve">“apoyo material”</w:t>
      </w:r>
      <w:r w:rsidDel="00000000" w:rsidR="00000000" w:rsidRPr="00000000">
        <w:rPr>
          <w:rFonts w:ascii="Times New Roman" w:cs="Times New Roman" w:eastAsia="Times New Roman" w:hAnsi="Times New Roman"/>
          <w:sz w:val="28"/>
          <w:szCs w:val="28"/>
          <w:rtl w:val="0"/>
        </w:rPr>
        <w:t xml:space="preserve"> a otros entes designados como terroristas extranjeros, incluyendo al cartel mexicano de Sinaloa y la extinta banda venezolana del “Tren de Aragua”. Sin embargo, dicha afirmación no está respaldada por pruebas públicas. </w:t>
      </w:r>
    </w:p>
    <w:p w:rsidR="00000000" w:rsidDel="00000000" w:rsidP="00000000" w:rsidRDefault="00000000" w:rsidRPr="00000000" w14:paraId="00000014">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Gobierno estadounidense sabe que esta narrativa no refleja la realidad, pero que sostiene una utilidad geopolítica; crea una justificación prefabricada para una intervención militar. Toda esta construcción del “Cartel de los Soles” no es más que un pretexto elaborado para los objetivos reales de Washington, intentar derrocar al Gobierno Bolivariano e instaurar un régimen subordinado a sus intereses. La operación naval masiva en curso ahora denominada como </w:t>
      </w:r>
      <w:r w:rsidDel="00000000" w:rsidR="00000000" w:rsidRPr="00000000">
        <w:rPr>
          <w:rFonts w:ascii="Times New Roman" w:cs="Times New Roman" w:eastAsia="Times New Roman" w:hAnsi="Times New Roman"/>
          <w:i w:val="1"/>
          <w:iCs w:val="1"/>
          <w:sz w:val="28"/>
          <w:szCs w:val="28"/>
          <w:rtl w:val="0"/>
        </w:rPr>
        <w:t xml:space="preserve">“</w:t>
      </w:r>
      <w:hyperlink r:id="rId25">
        <w:r w:rsidDel="00000000" w:rsidR="00000000" w:rsidRPr="00000000">
          <w:rPr>
            <w:rFonts w:ascii="Times New Roman" w:cs="Times New Roman" w:eastAsia="Times New Roman" w:hAnsi="Times New Roman"/>
            <w:i w:val="1"/>
            <w:iCs w:val="1"/>
            <w:color w:val="0000cc"/>
            <w:sz w:val="28"/>
            <w:szCs w:val="28"/>
            <w:u w:val="single"/>
            <w:rtl w:val="0"/>
          </w:rPr>
          <w:t xml:space="preserve">Operación Lanza del Sur</w:t>
        </w:r>
      </w:hyperlink>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y la súbita clasificación terrorista ha dejado en claro la intención del Gobierno estadounidense de lograr una eventual salida del presidente Nicolás Maduro por cualquier medio. </w:t>
      </w:r>
    </w:p>
    <w:p w:rsidR="00000000" w:rsidDel="00000000" w:rsidP="00000000" w:rsidRDefault="00000000" w:rsidRPr="00000000" w14:paraId="00000015">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es la primera vez que EE.UU. recurren a tácticas similares; en 1989 invadió Panamá justificándose en que Manuel Noriega era un </w:t>
      </w:r>
      <w:r w:rsidDel="00000000" w:rsidR="00000000" w:rsidRPr="00000000">
        <w:rPr>
          <w:rFonts w:ascii="Times New Roman" w:cs="Times New Roman" w:eastAsia="Times New Roman" w:hAnsi="Times New Roman"/>
          <w:i w:val="1"/>
          <w:iCs w:val="1"/>
          <w:sz w:val="28"/>
          <w:szCs w:val="28"/>
          <w:rtl w:val="0"/>
        </w:rPr>
        <w:t xml:space="preserve">“narcotraficante peligroso”</w:t>
      </w:r>
      <w:r w:rsidDel="00000000" w:rsidR="00000000" w:rsidRPr="00000000">
        <w:rPr>
          <w:rFonts w:ascii="Times New Roman" w:cs="Times New Roman" w:eastAsia="Times New Roman" w:hAnsi="Times New Roman"/>
          <w:sz w:val="28"/>
          <w:szCs w:val="28"/>
          <w:rtl w:val="0"/>
        </w:rPr>
        <w:t xml:space="preserve">; En 2003, construyó una narrativa de </w:t>
      </w:r>
      <w:r w:rsidDel="00000000" w:rsidR="00000000" w:rsidRPr="00000000">
        <w:rPr>
          <w:rFonts w:ascii="Times New Roman" w:cs="Times New Roman" w:eastAsia="Times New Roman" w:hAnsi="Times New Roman"/>
          <w:i w:val="1"/>
          <w:iCs w:val="1"/>
          <w:sz w:val="28"/>
          <w:szCs w:val="28"/>
          <w:rtl w:val="0"/>
        </w:rPr>
        <w:t xml:space="preserve">“armas de destrucción masiva”</w:t>
      </w:r>
      <w:r w:rsidDel="00000000" w:rsidR="00000000" w:rsidRPr="00000000">
        <w:rPr>
          <w:rFonts w:ascii="Times New Roman" w:cs="Times New Roman" w:eastAsia="Times New Roman" w:hAnsi="Times New Roman"/>
          <w:sz w:val="28"/>
          <w:szCs w:val="28"/>
          <w:rtl w:val="0"/>
        </w:rPr>
        <w:t xml:space="preserve">para invadir Irak. Y ahora, con Venezuela, intenta una combinación de ambos guiones, el narcotráfico y el terrorismo, adaptados para demonizar al Gobierno Bolivariano y así legitimar acciones de fuerza que de otro modo serían condenadas y, con ellas, revertir el rumbo político de Venezuela y recuperar influencia sobre sus vastos recursos estratégicos. </w:t>
      </w:r>
    </w:p>
    <w:p w:rsidR="00000000" w:rsidDel="00000000" w:rsidP="00000000" w:rsidRDefault="00000000" w:rsidRPr="00000000" w14:paraId="00000016">
      <w:pPr>
        <w:spacing w:after="2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es casual que Venezuela posea las mayores reservas probadas de petróleo del mundo, además de oro, coltán y otros recursos codiciados; sectores en EE.UU. han expresado abiertamente que verían con buenos ojos un cambio de régimen que abriría esas riquezas al control de las corporaciones norteamericanas, demostrando que la política hacia Venezuela está guiada por una versión actualizada de la Doctrina Monroe, buscando contener la influencia de China, Rusia e Irán en la región y asegurar para Washington el control de áreas de importancia geopolítica y de sus recursos como se ha venido informando en los últimos tiempos. Es por ello que presentar al Gobierno venezolano como un </w:t>
      </w:r>
      <w:r w:rsidDel="00000000" w:rsidR="00000000" w:rsidRPr="00000000">
        <w:rPr>
          <w:rFonts w:ascii="Times New Roman" w:cs="Times New Roman" w:eastAsia="Times New Roman" w:hAnsi="Times New Roman"/>
          <w:i w:val="1"/>
          <w:iCs w:val="1"/>
          <w:sz w:val="28"/>
          <w:szCs w:val="28"/>
          <w:rtl w:val="0"/>
        </w:rPr>
        <w:t xml:space="preserve">“narco-régimen terrorista”</w:t>
      </w:r>
      <w:r w:rsidDel="00000000" w:rsidR="00000000" w:rsidRPr="00000000">
        <w:rPr>
          <w:rFonts w:ascii="Times New Roman" w:cs="Times New Roman" w:eastAsia="Times New Roman" w:hAnsi="Times New Roman"/>
          <w:sz w:val="28"/>
          <w:szCs w:val="28"/>
          <w:rtl w:val="0"/>
        </w:rPr>
        <w:t xml:space="preserve"> brindaría el </w:t>
      </w:r>
      <w:r w:rsidDel="00000000" w:rsidR="00000000" w:rsidRPr="00000000">
        <w:rPr>
          <w:rFonts w:ascii="Times New Roman" w:cs="Times New Roman" w:eastAsia="Times New Roman" w:hAnsi="Times New Roman"/>
          <w:i w:val="1"/>
          <w:iCs w:val="1"/>
          <w:sz w:val="28"/>
          <w:szCs w:val="28"/>
          <w:rtl w:val="0"/>
        </w:rPr>
        <w:t xml:space="preserve">casus belli</w:t>
      </w:r>
      <w:r w:rsidDel="00000000" w:rsidR="00000000" w:rsidRPr="00000000">
        <w:rPr>
          <w:rFonts w:ascii="Times New Roman" w:cs="Times New Roman" w:eastAsia="Times New Roman" w:hAnsi="Times New Roman"/>
          <w:sz w:val="28"/>
          <w:szCs w:val="28"/>
          <w:rtl w:val="0"/>
        </w:rPr>
        <w:t xml:space="preserve"> perfecto para una intervención “legítima” a ojos de Washington.</w:t>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unodc.org/unodc/en/data-and-analysis/Previous-reports.html" TargetMode="External"/><Relationship Id="rId22" Type="http://schemas.openxmlformats.org/officeDocument/2006/relationships/hyperlink" Target="https://2021-2025.state.gov/2020-international-narcotics-control-strategy-report/" TargetMode="External"/><Relationship Id="rId21" Type="http://schemas.openxmlformats.org/officeDocument/2006/relationships/hyperlink" Target="https://www.justice.gov/archives/opa/pr/nicol-s-maduro-moros-and-14-current-and-former-venezuelan-officials-charged-narco-terrorism" TargetMode="External"/><Relationship Id="rId24" Type="http://schemas.openxmlformats.org/officeDocument/2006/relationships/hyperlink" Target="https://www.lawandsoftware.com/ina/INA-212-sec1182.html" TargetMode="External"/><Relationship Id="rId23" Type="http://schemas.openxmlformats.org/officeDocument/2006/relationships/hyperlink" Target="https://www.state.gov/international-narcotics-control-strategy-repor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socpatriotica?igsh=MTUzcnVlNm5lZ3FmNw==" TargetMode="External"/><Relationship Id="rId25" Type="http://schemas.openxmlformats.org/officeDocument/2006/relationships/hyperlink" Target="https://x.com/SecWar/status/1989094923497316430"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www.celarg.org.ve/" TargetMode="External"/><Relationship Id="rId8" Type="http://schemas.openxmlformats.org/officeDocument/2006/relationships/hyperlink" Target="https://thetricontinental.org/es/" TargetMode="External"/><Relationship Id="rId11" Type="http://schemas.openxmlformats.org/officeDocument/2006/relationships/hyperlink" Target="https://www.state.gov/releases/office-of-the-spokesperson/2025/11/terrorist-designations-of-cartel-de-los-soles" TargetMode="External"/><Relationship Id="rId10" Type="http://schemas.openxmlformats.org/officeDocument/2006/relationships/hyperlink" Target="https://www.navy.mil/Press-Office/News-Stories/display-news/Article/4332628/gerald-r-ford-carrier-strike-group-enters-caribbean-sea/" TargetMode="External"/><Relationship Id="rId13" Type="http://schemas.openxmlformats.org/officeDocument/2006/relationships/hyperlink" Target="https://cenal.gob.ve/?wpdmpro=el-mito-del-cartel-de-los-soles&amp;wpdmdl=26313&amp;refresh=69261578931df1764103544" TargetMode="External"/><Relationship Id="rId12" Type="http://schemas.openxmlformats.org/officeDocument/2006/relationships/hyperlink" Target="https://www.revistadefrente.cl/la-cortina-de-humo-de-trump-sobre-venezuela-desenmascarando-la-acusacion-de-narcoestado-por-manolo-de-los-santos/" TargetMode="External"/><Relationship Id="rId15" Type="http://schemas.openxmlformats.org/officeDocument/2006/relationships/hyperlink" Target="https://eldeber.com.bo/bbc/que-se-sabe-del-cartel-de-los-soles-la-organizacion-designada-como-terrorista-por-ee-uu-y-acusada-de-tener-su-base-en-las-fuerzas-armadas-de-venezuela-2025111785044" TargetMode="External"/><Relationship Id="rId14" Type="http://schemas.openxmlformats.org/officeDocument/2006/relationships/hyperlink" Target="https://insightcrime.org/es/noticias-crimen-organizado-venezuela/cartel-de-los-soles-perfil/" TargetMode="External"/><Relationship Id="rId17" Type="http://schemas.openxmlformats.org/officeDocument/2006/relationships/hyperlink" Target="https://www.youtube.com/watch?v=_ZkpOZXeJGQ" TargetMode="External"/><Relationship Id="rId16" Type="http://schemas.openxmlformats.org/officeDocument/2006/relationships/hyperlink" Target="https://www.latintimes.com/former-green-beret-behind-failed-venezuelan-coup-claims-cia-engineered-cartel-de-los-soles-590696" TargetMode="External"/><Relationship Id="rId19" Type="http://schemas.openxmlformats.org/officeDocument/2006/relationships/hyperlink" Target="https://www.state.gov/international-narcotics-control-strategy-reports/" TargetMode="External"/><Relationship Id="rId18" Type="http://schemas.openxmlformats.org/officeDocument/2006/relationships/hyperlink" Target="https://www.reuters.com/article/world/americas/venezolano-cabello-desafa-acusaciones-de-narcotrfico-oposicin-exige-investig-idUSKBN0O42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