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To Stop Coups in South Korea, Expand Democracy</w:t>
      </w:r>
      <w:r w:rsidDel="00000000" w:rsidR="00000000" w:rsidRPr="00000000">
        <w:rPr>
          <w:rtl w:val="0"/>
        </w:rPr>
      </w:r>
    </w:p>
    <w:p w:rsidR="00000000" w:rsidDel="00000000" w:rsidP="00000000" w:rsidRDefault="00000000" w:rsidRPr="00000000" w14:paraId="00000002">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Dae-Han Song</w:t>
      </w:r>
    </w:p>
    <w:p w:rsidR="00000000" w:rsidDel="00000000" w:rsidP="00000000" w:rsidRDefault="00000000" w:rsidRPr="00000000" w14:paraId="00000003">
      <w:pPr>
        <w:widowControl w:val="0"/>
        <w:shd w:fill="auto"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This article was produced by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Dae-Han Song is a part of the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International Strategy Center</w:t>
        </w:r>
      </w:hyperlink>
      <w:r w:rsidDel="00000000" w:rsidR="00000000" w:rsidRPr="00000000">
        <w:rPr>
          <w:rFonts w:ascii="Times New Roman" w:cs="Times New Roman" w:eastAsia="Times New Roman" w:hAnsi="Times New Roman"/>
          <w:sz w:val="28"/>
          <w:szCs w:val="28"/>
          <w:highlight w:val="white"/>
          <w:rtl w:val="0"/>
        </w:rPr>
        <w:t xml:space="preserve"> and </w:t>
      </w:r>
      <w:r w:rsidDel="00000000" w:rsidR="00000000" w:rsidRPr="00000000">
        <w:rPr>
          <w:rFonts w:ascii="Times New Roman" w:cs="Times New Roman" w:eastAsia="Times New Roman" w:hAnsi="Times New Roman"/>
          <w:sz w:val="28"/>
          <w:szCs w:val="28"/>
          <w:highlight w:val="white"/>
          <w:rtl w:val="0"/>
        </w:rPr>
        <w:t xml:space="preserve">the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No Cold War</w:t>
        </w:r>
      </w:hyperlink>
      <w:r w:rsidDel="00000000" w:rsidR="00000000" w:rsidRPr="00000000">
        <w:rPr>
          <w:rFonts w:ascii="Times New Roman" w:cs="Times New Roman" w:eastAsia="Times New Roman" w:hAnsi="Times New Roman"/>
          <w:sz w:val="28"/>
          <w:szCs w:val="28"/>
          <w:highlight w:val="white"/>
          <w:rtl w:val="0"/>
        </w:rPr>
        <w:t xml:space="preserve"> collective and is an associate at the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Korea Policy Institute</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4">
      <w:pPr>
        <w:widowControl w:val="0"/>
        <w:shd w:fill="auto" w:val="clea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Globetrotter</w:t>
      </w:r>
      <w:r w:rsidDel="00000000" w:rsidR="00000000" w:rsidRPr="00000000">
        <w:rPr>
          <w:rtl w:val="0"/>
        </w:rPr>
      </w:r>
    </w:p>
    <w:p w:rsidR="00000000" w:rsidDel="00000000" w:rsidP="00000000" w:rsidRDefault="00000000" w:rsidRPr="00000000" w14:paraId="00000005">
      <w:pPr>
        <w:widowControl w:val="0"/>
        <w:shd w:fill="auto" w:val="clear"/>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Asia/South Korea, News, Politics, Opinion, Social Benefits, Identity Politics, Women’s Rights, Economy, Election Regulation, Presidential Elections, Midterm Elections, Voting Rights, Social Justice</w:t>
      </w:r>
      <w:r w:rsidDel="00000000" w:rsidR="00000000" w:rsidRPr="00000000">
        <w:rPr>
          <w:rtl w:val="0"/>
        </w:rPr>
      </w:r>
    </w:p>
    <w:p w:rsidR="00000000" w:rsidDel="00000000" w:rsidP="00000000" w:rsidRDefault="00000000" w:rsidRPr="00000000" w14:paraId="00000006">
      <w:pPr>
        <w:widowControl w:val="0"/>
        <w:shd w:fill="auto" w:val="clear"/>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7">
      <w:pPr>
        <w:widowControl w:val="0"/>
        <w:shd w:fill="auto" w:val="clear"/>
        <w:spacing w:after="200" w:before="20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4 April, 122 days after martial law was declared in South Korea, the constitutional court upheld the National Assembly’s impeachment motion and dismissed </w:t>
      </w:r>
      <w:r w:rsidDel="00000000" w:rsidR="00000000" w:rsidRPr="00000000">
        <w:rPr>
          <w:rFonts w:ascii="Times New Roman" w:cs="Times New Roman" w:eastAsia="Times New Roman" w:hAnsi="Times New Roman"/>
          <w:sz w:val="28"/>
          <w:szCs w:val="28"/>
          <w:rtl w:val="0"/>
        </w:rPr>
        <w:t xml:space="preserve">the former</w:t>
      </w:r>
      <w:r w:rsidDel="00000000" w:rsidR="00000000" w:rsidRPr="00000000">
        <w:rPr>
          <w:rFonts w:ascii="Times New Roman" w:cs="Times New Roman" w:eastAsia="Times New Roman" w:hAnsi="Times New Roman"/>
          <w:sz w:val="28"/>
          <w:szCs w:val="28"/>
          <w:rtl w:val="0"/>
        </w:rPr>
        <w:t xml:space="preserve"> president Yoon Suk Yeol. Now, the country is readying for the 3 June snap presidential election.</w:t>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toppling a president involved </w:t>
      </w:r>
      <w:r w:rsidDel="00000000" w:rsidR="00000000" w:rsidRPr="00000000">
        <w:rPr>
          <w:rFonts w:ascii="Times New Roman" w:cs="Times New Roman" w:eastAsia="Times New Roman" w:hAnsi="Times New Roman"/>
          <w:sz w:val="28"/>
          <w:szCs w:val="28"/>
          <w:rtl w:val="0"/>
        </w:rPr>
        <w:t xml:space="preserve">Herculean</w:t>
      </w:r>
      <w:r w:rsidDel="00000000" w:rsidR="00000000" w:rsidRPr="00000000">
        <w:rPr>
          <w:rFonts w:ascii="Times New Roman" w:cs="Times New Roman" w:eastAsia="Times New Roman" w:hAnsi="Times New Roman"/>
          <w:sz w:val="28"/>
          <w:szCs w:val="28"/>
          <w:rtl w:val="0"/>
        </w:rPr>
        <w:t xml:space="preserve"> efforts, the greater challenge will be changing social conditions to prevent the rise of another Yoon. After all, eight years ago, then-President Park Geun-hye was also impeached. </w:t>
      </w:r>
      <w:r w:rsidDel="00000000" w:rsidR="00000000" w:rsidRPr="00000000">
        <w:rPr>
          <w:rFonts w:ascii="Times New Roman" w:cs="Times New Roman" w:eastAsia="Times New Roman" w:hAnsi="Times New Roman"/>
          <w:sz w:val="28"/>
          <w:szCs w:val="28"/>
          <w:rtl w:val="0"/>
        </w:rPr>
        <w:t xml:space="preserve">The failure of President Moon Jae-in and the Democratic Party to fulfil the mandate for social change and reform demanded by the candlelight uprising led to widespread disappointment and discontent, ultimately paving the path for Yoon’s election.</w:t>
      </w: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the clear frontrunner Lee Jae-myung of the Democratic Party declaring himself a ‘</w:t>
      </w:r>
      <w:hyperlink r:id="rId10">
        <w:r w:rsidDel="00000000" w:rsidR="00000000" w:rsidRPr="00000000">
          <w:rPr>
            <w:rFonts w:ascii="Times New Roman" w:cs="Times New Roman" w:eastAsia="Times New Roman" w:hAnsi="Times New Roman"/>
            <w:color w:val="1155cc"/>
            <w:sz w:val="28"/>
            <w:szCs w:val="28"/>
            <w:u w:val="single"/>
            <w:rtl w:val="0"/>
          </w:rPr>
          <w:t xml:space="preserve">centre conservative</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the election has become a contest between conservatives. And while a Lee victory might be necessary to root out those that directly supported and defended Yoon’s self-coup (when he tried to overcome his political impasse with the National Assembly by declaring martial law), it also requires laying the foundations to break the vice grip on power held by the liberal and conservative parties that brought Korean society to this point. To do so, the people need the power to recall elected officials and directly propose their own laws.</w:t>
      </w:r>
    </w:p>
    <w:p w:rsidR="00000000" w:rsidDel="00000000" w:rsidP="00000000" w:rsidRDefault="00000000" w:rsidRPr="00000000" w14:paraId="0000000B">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Déjà Vu</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Eight years ago, riding high on the exuberance of the candlelight uprising, the Democratic Party’s Moon Jae-in was given a mandate for reform. With two years left in his term, his party was even handed a supermajority (180 out of 300 seats) in the following National Assembly. Yet, despite his campaign promises, Moon failed to make Korean society more equal (i.e., </w:t>
      </w:r>
      <w:hyperlink r:id="rId11">
        <w:r w:rsidDel="00000000" w:rsidR="00000000" w:rsidRPr="00000000">
          <w:rPr>
            <w:rFonts w:ascii="Times New Roman" w:cs="Times New Roman" w:eastAsia="Times New Roman" w:hAnsi="Times New Roman"/>
            <w:color w:val="1155cc"/>
            <w:sz w:val="28"/>
            <w:szCs w:val="28"/>
            <w:u w:val="single"/>
            <w:rtl w:val="0"/>
          </w:rPr>
          <w:t xml:space="preserve">substantially increase</w:t>
        </w:r>
      </w:hyperlink>
      <w:r w:rsidDel="00000000" w:rsidR="00000000" w:rsidRPr="00000000">
        <w:rPr>
          <w:rFonts w:ascii="Times New Roman" w:cs="Times New Roman" w:eastAsia="Times New Roman" w:hAnsi="Times New Roman"/>
          <w:sz w:val="28"/>
          <w:szCs w:val="28"/>
          <w:rtl w:val="0"/>
        </w:rPr>
        <w:t xml:space="preserve"> the minimum wage, </w:t>
      </w:r>
      <w:hyperlink r:id="rId12">
        <w:r w:rsidDel="00000000" w:rsidR="00000000" w:rsidRPr="00000000">
          <w:rPr>
            <w:rFonts w:ascii="Times New Roman" w:cs="Times New Roman" w:eastAsia="Times New Roman" w:hAnsi="Times New Roman"/>
            <w:color w:val="1155cc"/>
            <w:sz w:val="28"/>
            <w:szCs w:val="28"/>
            <w:u w:val="single"/>
            <w:rtl w:val="0"/>
          </w:rPr>
          <w:t xml:space="preserve">control housing prices</w:t>
        </w:r>
      </w:hyperlink>
      <w:r w:rsidDel="00000000" w:rsidR="00000000" w:rsidRPr="00000000">
        <w:rPr>
          <w:rFonts w:ascii="Times New Roman" w:cs="Times New Roman" w:eastAsia="Times New Roman" w:hAnsi="Times New Roman"/>
          <w:sz w:val="28"/>
          <w:szCs w:val="28"/>
          <w:rtl w:val="0"/>
        </w:rPr>
        <w:t xml:space="preserve">), safer (i.e., a </w:t>
      </w:r>
      <w:hyperlink r:id="rId13">
        <w:r w:rsidDel="00000000" w:rsidR="00000000" w:rsidRPr="00000000">
          <w:rPr>
            <w:rFonts w:ascii="Times New Roman" w:cs="Times New Roman" w:eastAsia="Times New Roman" w:hAnsi="Times New Roman"/>
            <w:color w:val="1155cc"/>
            <w:sz w:val="28"/>
            <w:szCs w:val="28"/>
            <w:u w:val="single"/>
            <w:rtl w:val="0"/>
          </w:rPr>
          <w:t xml:space="preserve">full investigation</w:t>
        </w:r>
      </w:hyperlink>
      <w:r w:rsidDel="00000000" w:rsidR="00000000" w:rsidRPr="00000000">
        <w:rPr>
          <w:rFonts w:ascii="Times New Roman" w:cs="Times New Roman" w:eastAsia="Times New Roman" w:hAnsi="Times New Roman"/>
          <w:sz w:val="28"/>
          <w:szCs w:val="28"/>
          <w:rtl w:val="0"/>
        </w:rPr>
        <w:t xml:space="preserve"> of the Sewol Ferry Tragedy to prevent its recurrence, </w:t>
      </w:r>
      <w:hyperlink r:id="rId14">
        <w:r w:rsidDel="00000000" w:rsidR="00000000" w:rsidRPr="00000000">
          <w:rPr>
            <w:rFonts w:ascii="Times New Roman" w:cs="Times New Roman" w:eastAsia="Times New Roman" w:hAnsi="Times New Roman"/>
            <w:color w:val="1155cc"/>
            <w:sz w:val="28"/>
            <w:szCs w:val="28"/>
            <w:u w:val="single"/>
            <w:rtl w:val="0"/>
          </w:rPr>
          <w:t xml:space="preserve">criminal accountability</w:t>
        </w:r>
      </w:hyperlink>
      <w:r w:rsidDel="00000000" w:rsidR="00000000" w:rsidRPr="00000000">
        <w:rPr>
          <w:rFonts w:ascii="Times New Roman" w:cs="Times New Roman" w:eastAsia="Times New Roman" w:hAnsi="Times New Roman"/>
          <w:sz w:val="28"/>
          <w:szCs w:val="28"/>
          <w:rtl w:val="0"/>
        </w:rPr>
        <w:t xml:space="preserve"> for industrial accidents), and free from discrimination (i.e., the </w:t>
      </w:r>
      <w:hyperlink r:id="rId15">
        <w:r w:rsidDel="00000000" w:rsidR="00000000" w:rsidRPr="00000000">
          <w:rPr>
            <w:rFonts w:ascii="Times New Roman" w:cs="Times New Roman" w:eastAsia="Times New Roman" w:hAnsi="Times New Roman"/>
            <w:color w:val="1155cc"/>
            <w:sz w:val="28"/>
            <w:szCs w:val="28"/>
            <w:u w:val="single"/>
            <w:rtl w:val="0"/>
          </w:rPr>
          <w:t xml:space="preserve">comprehensive anti-discrimination bill</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Now, with the Democratic Party’s Lee Jae-myung the clear frontrunner in opinion polls, </w:t>
      </w:r>
      <w:r w:rsidDel="00000000" w:rsidR="00000000" w:rsidRPr="00000000">
        <w:rPr>
          <w:rFonts w:ascii="Times New Roman" w:cs="Times New Roman" w:eastAsia="Times New Roman" w:hAnsi="Times New Roman"/>
          <w:sz w:val="28"/>
          <w:szCs w:val="28"/>
          <w:rtl w:val="0"/>
        </w:rPr>
        <w:t xml:space="preserve">the Democratic Party is likely to win the presidency again</w:t>
      </w:r>
      <w:r w:rsidDel="00000000" w:rsidR="00000000" w:rsidRPr="00000000">
        <w:rPr>
          <w:rFonts w:ascii="Times New Roman" w:cs="Times New Roman" w:eastAsia="Times New Roman" w:hAnsi="Times New Roman"/>
          <w:sz w:val="28"/>
          <w:szCs w:val="28"/>
          <w:rtl w:val="0"/>
        </w:rPr>
        <w:t xml:space="preserve">. If the conservative People Power Party proudly carries the legacy of dictatorship, the liberal Democratic Party, whose ranks swelled with democratisation activists from the 1980s, has long been captured by the economic elite. If Lee wins, he would be in a strong position to implement reforms: the Democratic Party will maintain their supermajority in the National Assembly (achieved in 2020 and 2024) for at least the first three years of the next presidency.</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Yet, looking at Lee's track record as the Democratic Party leader since 2022 and his campaign rhetoric, it's unclear whether his administration would offer policy solutions to ordinary people’s most pressing problems: inflation, growing inequality, housing prices, and discrimination. After all, during Lee’s leadership, the Democratic Party used their supermajority mostly to play the blame game with the Yoon administration. And, rather than addressing inequality by redistributing wealth through taxation, they </w:t>
      </w:r>
      <w:hyperlink r:id="rId16">
        <w:r w:rsidDel="00000000" w:rsidR="00000000" w:rsidRPr="00000000">
          <w:rPr>
            <w:rFonts w:ascii="Times New Roman" w:cs="Times New Roman" w:eastAsia="Times New Roman" w:hAnsi="Times New Roman"/>
            <w:color w:val="1155cc"/>
            <w:sz w:val="28"/>
            <w:szCs w:val="28"/>
            <w:u w:val="single"/>
            <w:rtl w:val="0"/>
          </w:rPr>
          <w:t xml:space="preserve">abolished</w:t>
        </w:r>
      </w:hyperlink>
      <w:r w:rsidDel="00000000" w:rsidR="00000000" w:rsidRPr="00000000">
        <w:rPr>
          <w:rFonts w:ascii="Times New Roman" w:cs="Times New Roman" w:eastAsia="Times New Roman" w:hAnsi="Times New Roman"/>
          <w:sz w:val="28"/>
          <w:szCs w:val="28"/>
          <w:rtl w:val="0"/>
        </w:rPr>
        <w:t xml:space="preserve"> the financial investment tax and are now talking about </w:t>
      </w:r>
      <w:hyperlink r:id="rId17">
        <w:r w:rsidDel="00000000" w:rsidR="00000000" w:rsidRPr="00000000">
          <w:rPr>
            <w:rFonts w:ascii="Times New Roman" w:cs="Times New Roman" w:eastAsia="Times New Roman" w:hAnsi="Times New Roman"/>
            <w:color w:val="1155cc"/>
            <w:sz w:val="28"/>
            <w:szCs w:val="28"/>
            <w:u w:val="single"/>
            <w:rtl w:val="0"/>
          </w:rPr>
          <w:t xml:space="preserve">increasing</w:t>
        </w:r>
      </w:hyperlink>
      <w:r w:rsidDel="00000000" w:rsidR="00000000" w:rsidRPr="00000000">
        <w:rPr>
          <w:rFonts w:ascii="Times New Roman" w:cs="Times New Roman" w:eastAsia="Times New Roman" w:hAnsi="Times New Roman"/>
          <w:sz w:val="28"/>
          <w:szCs w:val="28"/>
          <w:rtl w:val="0"/>
        </w:rPr>
        <w:t xml:space="preserve"> the portion of inheritances exempt from taxation.</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Unsurprisingly, before Yoon’s self-coup, the Democratic Party was </w:t>
      </w:r>
      <w:hyperlink r:id="rId18">
        <w:r w:rsidDel="00000000" w:rsidR="00000000" w:rsidRPr="00000000">
          <w:rPr>
            <w:rFonts w:ascii="Times New Roman" w:cs="Times New Roman" w:eastAsia="Times New Roman" w:hAnsi="Times New Roman"/>
            <w:color w:val="1155cc"/>
            <w:sz w:val="28"/>
            <w:szCs w:val="28"/>
            <w:u w:val="single"/>
            <w:rtl w:val="0"/>
          </w:rPr>
          <w:t xml:space="preserve">nearly as unpopular</w:t>
        </w:r>
      </w:hyperlink>
      <w:r w:rsidDel="00000000" w:rsidR="00000000" w:rsidRPr="00000000">
        <w:rPr>
          <w:rFonts w:ascii="Times New Roman" w:cs="Times New Roman" w:eastAsia="Times New Roman" w:hAnsi="Times New Roman"/>
          <w:sz w:val="28"/>
          <w:szCs w:val="28"/>
          <w:rtl w:val="0"/>
        </w:rPr>
        <w:t xml:space="preserve"> as the People Power Party. Even now, a vote for Lee has simply become a vote for the lesser evil. And while choosing the lesser evil is necessary to root out the elements of Yoon's self-coup, breaking out of this impeachment-elections-impeachment cycle requires structural changes.</w:t>
      </w:r>
    </w:p>
    <w:p w:rsidR="00000000" w:rsidDel="00000000" w:rsidP="00000000" w:rsidRDefault="00000000" w:rsidRPr="00000000" w14:paraId="00000010">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Break the Cycle</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Today, all parties agree on amending the 1987 constitution, which established the current formal democracy. Even the disgraced conservative People Power Party is calling for constitutional amendments to shorten the next presidential term, given their likely defeat. The Democratic Party is proposing to amend the constitution to redistribute power from the executive to the legislative</w:t>
      </w:r>
      <w:r w:rsidDel="00000000" w:rsidR="00000000" w:rsidRPr="00000000">
        <w:rPr>
          <w:rFonts w:ascii="Times New Roman" w:cs="Times New Roman" w:eastAsia="Times New Roman" w:hAnsi="Times New Roman"/>
          <w:sz w:val="28"/>
          <w:szCs w:val="28"/>
          <w:rtl w:val="0"/>
        </w:rPr>
        <w:t xml:space="preserve"> branch</w:t>
      </w:r>
      <w:r w:rsidDel="00000000" w:rsidR="00000000" w:rsidRPr="00000000">
        <w:rPr>
          <w:rFonts w:ascii="Times New Roman" w:cs="Times New Roman" w:eastAsia="Times New Roman" w:hAnsi="Times New Roman"/>
          <w:sz w:val="28"/>
          <w:szCs w:val="28"/>
          <w:rtl w:val="0"/>
        </w:rPr>
        <w:t xml:space="preserve">. Yet, neither is addressing the limitations of the 1987 constitution: a formal democracy that limits democratic participation to voting during elections.</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Impeaching President Yoon created an extraordinary opening for ordinary people (among them, </w:t>
      </w:r>
      <w:hyperlink r:id="rId19">
        <w:r w:rsidDel="00000000" w:rsidR="00000000" w:rsidRPr="00000000">
          <w:rPr>
            <w:rFonts w:ascii="Times New Roman" w:cs="Times New Roman" w:eastAsia="Times New Roman" w:hAnsi="Times New Roman"/>
            <w:color w:val="1155cc"/>
            <w:sz w:val="28"/>
            <w:szCs w:val="28"/>
            <w:u w:val="single"/>
            <w:rtl w:val="0"/>
          </w:rPr>
          <w:t xml:space="preserve">young women and members of the LGBTQ+ community</w:t>
        </w:r>
      </w:hyperlink>
      <w:r w:rsidDel="00000000" w:rsidR="00000000" w:rsidRPr="00000000">
        <w:rPr>
          <w:rFonts w:ascii="Times New Roman" w:cs="Times New Roman" w:eastAsia="Times New Roman" w:hAnsi="Times New Roman"/>
          <w:sz w:val="28"/>
          <w:szCs w:val="28"/>
          <w:rtl w:val="0"/>
        </w:rPr>
        <w:t xml:space="preserve">) to rise up as democratic actors. Without expanding participation, formal democracy’s response to their efforts, growth, and exuberance amounts to: ‘Thank you for defending democracy. Please make sure to vote’. Korea’s democracy must accommodate the democratic space for these actors to shape their lives and future beyond choosing between two parties.</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That’s why a progressive current is forming around the need to expand participatory democracy. More specifically, the </w:t>
      </w:r>
      <w:hyperlink r:id="rId20">
        <w:r w:rsidDel="00000000" w:rsidR="00000000" w:rsidRPr="00000000">
          <w:rPr>
            <w:rFonts w:ascii="Times New Roman" w:cs="Times New Roman" w:eastAsia="Times New Roman" w:hAnsi="Times New Roman"/>
            <w:color w:val="1155cc"/>
            <w:sz w:val="28"/>
            <w:szCs w:val="28"/>
            <w:u w:val="single"/>
            <w:rtl w:val="0"/>
          </w:rPr>
          <w:t xml:space="preserve">People Power Direct Action</w:t>
        </w:r>
      </w:hyperlink>
      <w:r w:rsidDel="00000000" w:rsidR="00000000" w:rsidRPr="00000000">
        <w:rPr>
          <w:rFonts w:ascii="Times New Roman" w:cs="Times New Roman" w:eastAsia="Times New Roman" w:hAnsi="Times New Roman"/>
          <w:sz w:val="28"/>
          <w:szCs w:val="28"/>
          <w:rtl w:val="0"/>
        </w:rPr>
        <w:t xml:space="preserve"> (established to </w:t>
      </w:r>
      <w:r w:rsidDel="00000000" w:rsidR="00000000" w:rsidRPr="00000000">
        <w:rPr>
          <w:rFonts w:ascii="Times New Roman" w:cs="Times New Roman" w:eastAsia="Times New Roman" w:hAnsi="Times New Roman"/>
          <w:sz w:val="28"/>
          <w:szCs w:val="28"/>
          <w:rtl w:val="0"/>
        </w:rPr>
        <w:t xml:space="preserve">organise</w:t>
      </w:r>
      <w:r w:rsidDel="00000000" w:rsidR="00000000" w:rsidRPr="00000000">
        <w:rPr>
          <w:rFonts w:ascii="Times New Roman" w:cs="Times New Roman" w:eastAsia="Times New Roman" w:hAnsi="Times New Roman"/>
          <w:sz w:val="28"/>
          <w:szCs w:val="28"/>
          <w:rtl w:val="0"/>
        </w:rPr>
        <w:t xml:space="preserve"> ordinary people to impeach Yoon and expand direct democracy) is proposing to root out the </w:t>
      </w:r>
      <w:r w:rsidDel="00000000" w:rsidR="00000000" w:rsidRPr="00000000">
        <w:rPr>
          <w:rFonts w:ascii="Times New Roman" w:cs="Times New Roman" w:eastAsia="Times New Roman" w:hAnsi="Times New Roman"/>
          <w:sz w:val="28"/>
          <w:szCs w:val="28"/>
          <w:rtl w:val="0"/>
        </w:rPr>
        <w:t xml:space="preserve">self-coup</w:t>
      </w:r>
      <w:r w:rsidDel="00000000" w:rsidR="00000000" w:rsidRPr="00000000">
        <w:rPr>
          <w:rFonts w:ascii="Times New Roman" w:cs="Times New Roman" w:eastAsia="Times New Roman" w:hAnsi="Times New Roman"/>
          <w:sz w:val="28"/>
          <w:szCs w:val="28"/>
          <w:rtl w:val="0"/>
        </w:rPr>
        <w:t xml:space="preserve"> elements. It wants to do this by empowering people with the right to </w:t>
      </w:r>
      <w:hyperlink r:id="rId21">
        <w:r w:rsidDel="00000000" w:rsidR="00000000" w:rsidRPr="00000000">
          <w:rPr>
            <w:rFonts w:ascii="Times New Roman" w:cs="Times New Roman" w:eastAsia="Times New Roman" w:hAnsi="Times New Roman"/>
            <w:color w:val="1155cc"/>
            <w:sz w:val="28"/>
            <w:szCs w:val="28"/>
            <w:u w:val="single"/>
            <w:rtl w:val="0"/>
          </w:rPr>
          <w:t xml:space="preserve">recall</w:t>
        </w:r>
      </w:hyperlink>
      <w:r w:rsidDel="00000000" w:rsidR="00000000" w:rsidRPr="00000000">
        <w:rPr>
          <w:rFonts w:ascii="Times New Roman" w:cs="Times New Roman" w:eastAsia="Times New Roman" w:hAnsi="Times New Roman"/>
          <w:sz w:val="28"/>
          <w:szCs w:val="28"/>
          <w:rtl w:val="0"/>
        </w:rPr>
        <w:t xml:space="preserve"> elected officials and </w:t>
      </w:r>
      <w:hyperlink r:id="rId22">
        <w:r w:rsidDel="00000000" w:rsidR="00000000" w:rsidRPr="00000000">
          <w:rPr>
            <w:rFonts w:ascii="Times New Roman" w:cs="Times New Roman" w:eastAsia="Times New Roman" w:hAnsi="Times New Roman"/>
            <w:color w:val="1155cc"/>
            <w:sz w:val="28"/>
            <w:szCs w:val="28"/>
            <w:u w:val="single"/>
            <w:rtl w:val="0"/>
          </w:rPr>
          <w:t xml:space="preserve">propose</w:t>
        </w:r>
      </w:hyperlink>
      <w:r w:rsidDel="00000000" w:rsidR="00000000" w:rsidRPr="00000000">
        <w:rPr>
          <w:rFonts w:ascii="Times New Roman" w:cs="Times New Roman" w:eastAsia="Times New Roman" w:hAnsi="Times New Roman"/>
          <w:sz w:val="28"/>
          <w:szCs w:val="28"/>
          <w:rtl w:val="0"/>
        </w:rPr>
        <w:t xml:space="preserve"> their own laws. With such expanded powers, voters could remove leaders </w:t>
      </w:r>
      <w:r w:rsidDel="00000000" w:rsidR="00000000" w:rsidRPr="00000000">
        <w:rPr>
          <w:rFonts w:ascii="Times New Roman" w:cs="Times New Roman" w:eastAsia="Times New Roman" w:hAnsi="Times New Roman"/>
          <w:sz w:val="28"/>
          <w:szCs w:val="28"/>
          <w:rtl w:val="0"/>
        </w:rPr>
        <w:t xml:space="preserve">who</w:t>
      </w:r>
      <w:r w:rsidDel="00000000" w:rsidR="00000000" w:rsidRPr="00000000">
        <w:rPr>
          <w:rFonts w:ascii="Times New Roman" w:cs="Times New Roman" w:eastAsia="Times New Roman" w:hAnsi="Times New Roman"/>
          <w:sz w:val="28"/>
          <w:szCs w:val="28"/>
          <w:rtl w:val="0"/>
        </w:rPr>
        <w:t xml:space="preserve"> have lost their democratic mandate.</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Before declaring martial law, Yoon’s actions and policies had already turned him into a lame duck president with </w:t>
      </w:r>
      <w:hyperlink r:id="rId23">
        <w:r w:rsidDel="00000000" w:rsidR="00000000" w:rsidRPr="00000000">
          <w:rPr>
            <w:rFonts w:ascii="Times New Roman" w:cs="Times New Roman" w:eastAsia="Times New Roman" w:hAnsi="Times New Roman"/>
            <w:color w:val="1155cc"/>
            <w:sz w:val="28"/>
            <w:szCs w:val="28"/>
            <w:u w:val="single"/>
            <w:rtl w:val="0"/>
          </w:rPr>
          <w:t xml:space="preserve">20%</w:t>
        </w:r>
      </w:hyperlink>
      <w:r w:rsidDel="00000000" w:rsidR="00000000" w:rsidRPr="00000000">
        <w:rPr>
          <w:rFonts w:ascii="Times New Roman" w:cs="Times New Roman" w:eastAsia="Times New Roman" w:hAnsi="Times New Roman"/>
          <w:sz w:val="28"/>
          <w:szCs w:val="28"/>
          <w:rtl w:val="0"/>
        </w:rPr>
        <w:t xml:space="preserve"> approval ratings. Yet, without the recall referendum, voters could do nothing but wait for him to complete the second half of his term. Furthermore, even after Yoon carried out martial law and was impeached by the National Assembly, the public had to anxiously wait for the Constitutional Court to uphold the impeachment.</w:t>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Secondly, the power to propose laws would break the vice grip held by elite interests. </w:t>
      </w:r>
      <w:r w:rsidDel="00000000" w:rsidR="00000000" w:rsidRPr="00000000">
        <w:rPr>
          <w:rFonts w:ascii="Times New Roman" w:cs="Times New Roman" w:eastAsia="Times New Roman" w:hAnsi="Times New Roman"/>
          <w:sz w:val="28"/>
          <w:szCs w:val="28"/>
          <w:rtl w:val="0"/>
        </w:rPr>
        <w:t xml:space="preserve">If the conservative party proudly carries the legacy of dictatorship, the liberal party, whose ranks swelled with democratisation activists from the 1980s, has long been captured by the elite.</w:t>
      </w:r>
      <w:r w:rsidDel="00000000" w:rsidR="00000000" w:rsidRPr="00000000">
        <w:rPr>
          <w:rFonts w:ascii="Times New Roman" w:cs="Times New Roman" w:eastAsia="Times New Roman" w:hAnsi="Times New Roman"/>
          <w:sz w:val="28"/>
          <w:szCs w:val="28"/>
          <w:rtl w:val="0"/>
        </w:rPr>
        <w:t xml:space="preserve"> After all, in one of the issues most important to young people</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housing</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(conservative and liberal) National </w:t>
      </w:r>
      <w:r w:rsidDel="00000000" w:rsidR="00000000" w:rsidRPr="00000000">
        <w:rPr>
          <w:rFonts w:ascii="Times New Roman" w:cs="Times New Roman" w:eastAsia="Times New Roman" w:hAnsi="Times New Roman"/>
          <w:sz w:val="28"/>
          <w:szCs w:val="28"/>
          <w:rtl w:val="0"/>
        </w:rPr>
        <w:t xml:space="preserve">Assembly members</w:t>
      </w:r>
      <w:r w:rsidDel="00000000" w:rsidR="00000000" w:rsidRPr="00000000">
        <w:rPr>
          <w:rFonts w:ascii="Times New Roman" w:cs="Times New Roman" w:eastAsia="Times New Roman" w:hAnsi="Times New Roman"/>
          <w:sz w:val="28"/>
          <w:szCs w:val="28"/>
          <w:rtl w:val="0"/>
        </w:rPr>
        <w:t xml:space="preserve"> are aligned with the elite.</w:t>
      </w:r>
    </w:p>
    <w:p w:rsidR="00000000" w:rsidDel="00000000" w:rsidP="00000000" w:rsidRDefault="00000000" w:rsidRPr="00000000" w14:paraId="0000001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average real estate assets for National </w:t>
      </w:r>
      <w:r w:rsidDel="00000000" w:rsidR="00000000" w:rsidRPr="00000000">
        <w:rPr>
          <w:rFonts w:ascii="Times New Roman" w:cs="Times New Roman" w:eastAsia="Times New Roman" w:hAnsi="Times New Roman"/>
          <w:sz w:val="28"/>
          <w:szCs w:val="28"/>
          <w:rtl w:val="0"/>
        </w:rPr>
        <w:t xml:space="preserve">Assembly members</w:t>
      </w:r>
      <w:r w:rsidDel="00000000" w:rsidR="00000000" w:rsidRPr="00000000">
        <w:rPr>
          <w:rFonts w:ascii="Times New Roman" w:cs="Times New Roman" w:eastAsia="Times New Roman" w:hAnsi="Times New Roman"/>
          <w:sz w:val="28"/>
          <w:szCs w:val="28"/>
          <w:rtl w:val="0"/>
        </w:rPr>
        <w:t xml:space="preserve"> stand at </w:t>
      </w:r>
      <w:hyperlink r:id="rId24">
        <w:r w:rsidDel="00000000" w:rsidR="00000000" w:rsidRPr="00000000">
          <w:rPr>
            <w:rFonts w:ascii="Times New Roman" w:cs="Times New Roman" w:eastAsia="Times New Roman" w:hAnsi="Times New Roman"/>
            <w:color w:val="1155cc"/>
            <w:sz w:val="28"/>
            <w:szCs w:val="28"/>
            <w:u w:val="single"/>
            <w:rtl w:val="0"/>
          </w:rPr>
          <w:t xml:space="preserve">KRW 1.9 billion </w:t>
        </w:r>
      </w:hyperlink>
      <w:r w:rsidDel="00000000" w:rsidR="00000000" w:rsidRPr="00000000">
        <w:rPr>
          <w:rFonts w:ascii="Times New Roman" w:cs="Times New Roman" w:eastAsia="Times New Roman" w:hAnsi="Times New Roman"/>
          <w:sz w:val="28"/>
          <w:szCs w:val="28"/>
          <w:rtl w:val="0"/>
        </w:rPr>
        <w:t xml:space="preserve">(about $1.3 million), nearly </w:t>
      </w:r>
      <w:hyperlink r:id="rId25">
        <w:r w:rsidDel="00000000" w:rsidR="00000000" w:rsidRPr="00000000">
          <w:rPr>
            <w:rFonts w:ascii="Times New Roman" w:cs="Times New Roman" w:eastAsia="Times New Roman" w:hAnsi="Times New Roman"/>
            <w:color w:val="1155cc"/>
            <w:sz w:val="28"/>
            <w:szCs w:val="28"/>
            <w:u w:val="single"/>
            <w:rtl w:val="0"/>
          </w:rPr>
          <w:t xml:space="preserve">five times</w:t>
        </w:r>
      </w:hyperlink>
      <w:r w:rsidDel="00000000" w:rsidR="00000000" w:rsidRPr="00000000">
        <w:rPr>
          <w:rFonts w:ascii="Times New Roman" w:cs="Times New Roman" w:eastAsia="Times New Roman" w:hAnsi="Times New Roman"/>
          <w:sz w:val="28"/>
          <w:szCs w:val="28"/>
          <w:rtl w:val="0"/>
        </w:rPr>
        <w:t xml:space="preserve"> the national average. Among the top ten wealthiest, </w:t>
      </w:r>
      <w:hyperlink r:id="rId26">
        <w:r w:rsidDel="00000000" w:rsidR="00000000" w:rsidRPr="00000000">
          <w:rPr>
            <w:rFonts w:ascii="Times New Roman" w:cs="Times New Roman" w:eastAsia="Times New Roman" w:hAnsi="Times New Roman"/>
            <w:color w:val="1155cc"/>
            <w:sz w:val="28"/>
            <w:szCs w:val="28"/>
            <w:u w:val="single"/>
            <w:rtl w:val="0"/>
          </w:rPr>
          <w:t xml:space="preserve">four</w:t>
        </w:r>
      </w:hyperlink>
      <w:r w:rsidDel="00000000" w:rsidR="00000000" w:rsidRPr="00000000">
        <w:rPr>
          <w:rFonts w:ascii="Times New Roman" w:cs="Times New Roman" w:eastAsia="Times New Roman" w:hAnsi="Times New Roman"/>
          <w:sz w:val="28"/>
          <w:szCs w:val="28"/>
          <w:rtl w:val="0"/>
        </w:rPr>
        <w:t xml:space="preserve"> are from the Democratic Party; the </w:t>
      </w:r>
      <w:hyperlink r:id="rId27">
        <w:r w:rsidDel="00000000" w:rsidR="00000000" w:rsidRPr="00000000">
          <w:rPr>
            <w:rFonts w:ascii="Times New Roman" w:cs="Times New Roman" w:eastAsia="Times New Roman" w:hAnsi="Times New Roman"/>
            <w:color w:val="1155cc"/>
            <w:sz w:val="28"/>
            <w:szCs w:val="28"/>
            <w:u w:val="single"/>
            <w:rtl w:val="0"/>
          </w:rPr>
          <w:t xml:space="preserve">other six</w:t>
        </w:r>
      </w:hyperlink>
      <w:r w:rsidDel="00000000" w:rsidR="00000000" w:rsidRPr="00000000">
        <w:rPr>
          <w:rFonts w:ascii="Times New Roman" w:cs="Times New Roman" w:eastAsia="Times New Roman" w:hAnsi="Times New Roman"/>
          <w:sz w:val="28"/>
          <w:szCs w:val="28"/>
          <w:rtl w:val="0"/>
        </w:rPr>
        <w:t xml:space="preserve">, from the People Power Party. In fact, the largest real estate assets</w:t>
      </w:r>
      <w:r w:rsidDel="00000000" w:rsidR="00000000" w:rsidRPr="00000000">
        <w:rPr>
          <w:rFonts w:ascii="Times New Roman" w:cs="Times New Roman" w:eastAsia="Times New Roman" w:hAnsi="Times New Roman"/>
          <w:sz w:val="28"/>
          <w:szCs w:val="28"/>
          <w:rtl w:val="0"/>
        </w:rPr>
        <w:t xml:space="preserve"> – </w:t>
      </w:r>
      <w:hyperlink r:id="rId28">
        <w:r w:rsidDel="00000000" w:rsidR="00000000" w:rsidRPr="00000000">
          <w:rPr>
            <w:rFonts w:ascii="Times New Roman" w:cs="Times New Roman" w:eastAsia="Times New Roman" w:hAnsi="Times New Roman"/>
            <w:color w:val="1155cc"/>
            <w:sz w:val="28"/>
            <w:szCs w:val="28"/>
            <w:u w:val="single"/>
            <w:rtl w:val="0"/>
          </w:rPr>
          <w:t xml:space="preserve">KRW 41 billion </w:t>
        </w:r>
      </w:hyperlink>
      <w:r w:rsidDel="00000000" w:rsidR="00000000" w:rsidRPr="00000000">
        <w:rPr>
          <w:rFonts w:ascii="Times New Roman" w:cs="Times New Roman" w:eastAsia="Times New Roman" w:hAnsi="Times New Roman"/>
          <w:sz w:val="28"/>
          <w:szCs w:val="28"/>
          <w:rtl w:val="0"/>
        </w:rPr>
        <w:t xml:space="preserve">(roughly $30 million)</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are held by a Democratic Party assembly member. Most importantly, </w:t>
      </w:r>
      <w:hyperlink r:id="rId29">
        <w:r w:rsidDel="00000000" w:rsidR="00000000" w:rsidRPr="00000000">
          <w:rPr>
            <w:rFonts w:ascii="Times New Roman" w:cs="Times New Roman" w:eastAsia="Times New Roman" w:hAnsi="Times New Roman"/>
            <w:color w:val="1155cc"/>
            <w:sz w:val="28"/>
            <w:szCs w:val="28"/>
            <w:u w:val="single"/>
            <w:rtl w:val="0"/>
          </w:rPr>
          <w:t xml:space="preserve">54.7%</w:t>
        </w:r>
      </w:hyperlink>
      <w:r w:rsidDel="00000000" w:rsidR="00000000" w:rsidRPr="00000000">
        <w:rPr>
          <w:rFonts w:ascii="Times New Roman" w:cs="Times New Roman" w:eastAsia="Times New Roman" w:hAnsi="Times New Roman"/>
          <w:sz w:val="28"/>
          <w:szCs w:val="28"/>
          <w:rtl w:val="0"/>
        </w:rPr>
        <w:t xml:space="preserve"> of the members of the three permanent committees connected to real estate have significant land holdings themselves. If the National Assembly fails to propose bills that control housing prices, it’s because it hurts their interests.</w:t>
      </w:r>
    </w:p>
    <w:p w:rsidR="00000000" w:rsidDel="00000000" w:rsidP="00000000" w:rsidRDefault="00000000" w:rsidRPr="00000000" w14:paraId="0000001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same argument applies to controlling financial speculation and </w:t>
      </w:r>
      <w:hyperlink r:id="rId30">
        <w:r w:rsidDel="00000000" w:rsidR="00000000" w:rsidRPr="00000000">
          <w:rPr>
            <w:rFonts w:ascii="Times New Roman" w:cs="Times New Roman" w:eastAsia="Times New Roman" w:hAnsi="Times New Roman"/>
            <w:color w:val="1155cc"/>
            <w:sz w:val="28"/>
            <w:szCs w:val="28"/>
            <w:u w:val="single"/>
            <w:rtl w:val="0"/>
          </w:rPr>
          <w:t xml:space="preserve">stock ownership</w:t>
        </w:r>
      </w:hyperlink>
      <w:r w:rsidDel="00000000" w:rsidR="00000000" w:rsidRPr="00000000">
        <w:rPr>
          <w:rFonts w:ascii="Times New Roman" w:cs="Times New Roman" w:eastAsia="Times New Roman" w:hAnsi="Times New Roman"/>
          <w:sz w:val="28"/>
          <w:szCs w:val="28"/>
          <w:rtl w:val="0"/>
        </w:rPr>
        <w:t xml:space="preserve">. And if this is neither shocking nor unique to South Korea, then democracy requires that common people </w:t>
      </w:r>
      <w:r w:rsidDel="00000000" w:rsidR="00000000" w:rsidRPr="00000000">
        <w:rPr>
          <w:rFonts w:ascii="Times New Roman" w:cs="Times New Roman" w:eastAsia="Times New Roman" w:hAnsi="Times New Roman"/>
          <w:sz w:val="28"/>
          <w:szCs w:val="28"/>
          <w:rtl w:val="0"/>
        </w:rPr>
        <w:t xml:space="preserve">be</w:t>
      </w:r>
      <w:r w:rsidDel="00000000" w:rsidR="00000000" w:rsidRPr="00000000">
        <w:rPr>
          <w:rFonts w:ascii="Times New Roman" w:cs="Times New Roman" w:eastAsia="Times New Roman" w:hAnsi="Times New Roman"/>
          <w:sz w:val="28"/>
          <w:szCs w:val="28"/>
          <w:rtl w:val="0"/>
        </w:rPr>
        <w:t xml:space="preserve"> given the power to propose laws that represent their interests.</w:t>
      </w:r>
    </w:p>
    <w:p w:rsidR="00000000" w:rsidDel="00000000" w:rsidP="00000000" w:rsidRDefault="00000000" w:rsidRPr="00000000" w14:paraId="0000001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Lessons across time and place have shown us that the way to the greatest evils is the accumulated disappointments and anger from settling for the lesser evil. To break free, people need to be able to rise as democratic actors.</w:t>
      </w:r>
      <w:r w:rsidDel="00000000" w:rsidR="00000000" w:rsidRPr="00000000">
        <w:rPr>
          <w:rFonts w:ascii="Times New Roman" w:cs="Times New Roman" w:eastAsia="Times New Roman" w:hAnsi="Times New Roman"/>
          <w:sz w:val="28"/>
          <w:szCs w:val="28"/>
          <w:rtl w:val="0"/>
        </w:rPr>
        <w:t xml:space="preserve"> If Yoon’s impeachment opened extraordinary spaces of participation, now they must become integrated into the ordinary workings of democracy. The ability to recall elected officials and propose laws would </w:t>
      </w:r>
      <w:r w:rsidDel="00000000" w:rsidR="00000000" w:rsidRPr="00000000">
        <w:rPr>
          <w:rFonts w:ascii="Times New Roman" w:cs="Times New Roman" w:eastAsia="Times New Roman" w:hAnsi="Times New Roman"/>
          <w:sz w:val="28"/>
          <w:szCs w:val="28"/>
          <w:rtl w:val="0"/>
        </w:rPr>
        <w:t xml:space="preserve">be a start.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litt.ly/peopledirectaction" TargetMode="External"/><Relationship Id="rId22" Type="http://schemas.openxmlformats.org/officeDocument/2006/relationships/hyperlink" Target="https://www.ohmynews.com/NWS_Web/View/at_pg.aspx?CNTN_CD=A0003104096&amp;CMPT_CD=SEARCH" TargetMode="External"/><Relationship Id="rId21" Type="http://schemas.openxmlformats.org/officeDocument/2006/relationships/hyperlink" Target="https://www.ohmynews.com/NWS_Web/View/at_pg.aspx?CNTN_CD=A0003104096&amp;CMPT_CD=SEARCH" TargetMode="External"/><Relationship Id="rId24" Type="http://schemas.openxmlformats.org/officeDocument/2006/relationships/hyperlink" Target="https://www.asiae.co.kr/article/2024052215342803333" TargetMode="External"/><Relationship Id="rId23" Type="http://schemas.openxmlformats.org/officeDocument/2006/relationships/hyperlink" Target="https://www.koreatimes.co.kr/southkorea/politics/20241025/south-korean-president-yoons-approval-rating-drops-to-all-time-low-of-20-agai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policy.org/" TargetMode="External"/><Relationship Id="rId26" Type="http://schemas.openxmlformats.org/officeDocument/2006/relationships/hyperlink" Target="https://www.asiae.co.kr/article/2024052215342803333" TargetMode="External"/><Relationship Id="rId25" Type="http://schemas.openxmlformats.org/officeDocument/2006/relationships/hyperlink" Target="https://www.asiae.co.kr/article/2024052215342803333" TargetMode="External"/><Relationship Id="rId28" Type="http://schemas.openxmlformats.org/officeDocument/2006/relationships/hyperlink" Target="https://www.asiae.co.kr/article/2024052215342803333" TargetMode="External"/><Relationship Id="rId27" Type="http://schemas.openxmlformats.org/officeDocument/2006/relationships/hyperlink" Target="https://www.asiae.co.kr/article/2024052215342803333"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29" Type="http://schemas.openxmlformats.org/officeDocument/2006/relationships/hyperlink" Target="https://www.labortoday.co.kr/news/articleView.html?idxno=222676" TargetMode="External"/><Relationship Id="rId7" Type="http://schemas.openxmlformats.org/officeDocument/2006/relationships/hyperlink" Target="https://www.goisc.org/home" TargetMode="External"/><Relationship Id="rId8" Type="http://schemas.openxmlformats.org/officeDocument/2006/relationships/hyperlink" Target="https://nocoldwar.org/" TargetMode="External"/><Relationship Id="rId30" Type="http://schemas.openxmlformats.org/officeDocument/2006/relationships/hyperlink" Target="https://www.pressian.com/pages/articles/2024071816032113375" TargetMode="External"/><Relationship Id="rId11" Type="http://schemas.openxmlformats.org/officeDocument/2006/relationships/hyperlink" Target="https://www.koreatimes.co.kr/southkorea/society/20190714/president-moon-fails-to-fulfill-key-election-pledge" TargetMode="External"/><Relationship Id="rId10" Type="http://schemas.openxmlformats.org/officeDocument/2006/relationships/hyperlink" Target="https://imnews.imbc.com/replay/2025/nw1400/article/6689092_36776.html" TargetMode="External"/><Relationship Id="rId13" Type="http://schemas.openxmlformats.org/officeDocument/2006/relationships/hyperlink" Target="https://www.ntoday.co.kr/news/articleView.html?idxno=91520" TargetMode="External"/><Relationship Id="rId12" Type="http://schemas.openxmlformats.org/officeDocument/2006/relationships/hyperlink" Target="https://www.hani.co.kr/arti/economy/economy_general/955346.html" TargetMode="External"/><Relationship Id="rId15" Type="http://schemas.openxmlformats.org/officeDocument/2006/relationships/hyperlink" Target="https://www.peoplepower21.org/english/1881428" TargetMode="External"/><Relationship Id="rId14" Type="http://schemas.openxmlformats.org/officeDocument/2006/relationships/hyperlink" Target="https://www.khan.co.kr/article/202005281929417/?eng" TargetMode="External"/><Relationship Id="rId17" Type="http://schemas.openxmlformats.org/officeDocument/2006/relationships/hyperlink" Target="https://www.mk.co.kr/news/politics/11233702" TargetMode="External"/><Relationship Id="rId16" Type="http://schemas.openxmlformats.org/officeDocument/2006/relationships/hyperlink" Target="https://www.hani.co.kr/arti/politics/assembly/1165629.html" TargetMode="External"/><Relationship Id="rId19" Type="http://schemas.openxmlformats.org/officeDocument/2006/relationships/hyperlink" Target="https://english.hani.co.kr/arti/english_edition/e_national/1191620.html" TargetMode="External"/><Relationship Id="rId18" Type="http://schemas.openxmlformats.org/officeDocument/2006/relationships/hyperlink" Target="https://www.yna.co.kr/view/AKR2024092203550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