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Yemen Appears to Have the Upper Hand in Its Conflict With the United States</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7">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9">
        <w:r w:rsidDel="00000000" w:rsidR="00000000" w:rsidRPr="00000000">
          <w:rPr>
            <w:rFonts w:ascii="Times New Roman" w:cs="Times New Roman" w:eastAsia="Times New Roman" w:hAnsi="Times New Roman"/>
            <w:i w:val="1"/>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0">
        <w:r w:rsidDel="00000000" w:rsidR="00000000" w:rsidRPr="00000000">
          <w:rPr>
            <w:rFonts w:ascii="Times New Roman" w:cs="Times New Roman" w:eastAsia="Times New Roman" w:hAnsi="Times New Roman"/>
            <w:i w:val="1"/>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1">
        <w:r w:rsidDel="00000000" w:rsidR="00000000" w:rsidRPr="00000000">
          <w:rPr>
            <w:rFonts w:ascii="Times New Roman" w:cs="Times New Roman" w:eastAsia="Times New Roman" w:hAnsi="Times New Roman"/>
            <w:i w:val="1"/>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(with Noam Chomsky) </w:t>
      </w:r>
      <w:hyperlink r:id="rId13">
        <w:r w:rsidDel="00000000" w:rsidR="00000000" w:rsidRPr="00000000">
          <w:rPr>
            <w:rFonts w:ascii="Times New Roman" w:cs="Times New Roman" w:eastAsia="Times New Roman" w:hAnsi="Times New Roman"/>
            <w:i w:val="1"/>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Middle East/Yemen, War, North America/United States, Middle East/Israel, Middle East/Palestine, Biden, News, Politics, Opinion</w:t>
      </w:r>
      <w:r w:rsidDel="00000000" w:rsidR="00000000" w:rsidRPr="00000000">
        <w:rPr>
          <w:rtl w:val="0"/>
        </w:rPr>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8">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November 14, 2023, a month into Israel’s genocidal attack on the Palestinians in Gaza, Abdul-Malik al-Houthi, one of the leaders of Ansar Allah and of the government of Yemen, delivered a speech that was broadcast on A</w:t>
      </w:r>
      <w:r w:rsidDel="00000000" w:rsidR="00000000" w:rsidRPr="00000000">
        <w:rPr>
          <w:rFonts w:ascii="Times New Roman" w:cs="Times New Roman" w:eastAsia="Times New Roman" w:hAnsi="Times New Roman"/>
          <w:sz w:val="28"/>
          <w:szCs w:val="28"/>
          <w:rtl w:val="0"/>
        </w:rPr>
        <w:t xml:space="preserve">l-Masirah </w:t>
      </w:r>
      <w:r w:rsidDel="00000000" w:rsidR="00000000" w:rsidRPr="00000000">
        <w:rPr>
          <w:rFonts w:ascii="Times New Roman" w:cs="Times New Roman" w:eastAsia="Times New Roman" w:hAnsi="Times New Roman"/>
          <w:sz w:val="28"/>
          <w:szCs w:val="28"/>
          <w:rtl w:val="0"/>
        </w:rPr>
        <w:t xml:space="preserve">television. “Our eyes are open to constant monitoring and searching for any Israeli ship,” he</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“The enemy relies on camouflage in its movement in the Red Sea, especially in Bab al-Mandab, and [does] not dare to raise Israeli flags on its ships.” The Bab al-Mandab, the Gate of Grief, is the 14-nautical-mile wide waterway between Djibouti and Yemen. What is interesting is that, by United Nations</w:t>
      </w:r>
      <w:r w:rsidDel="00000000" w:rsidR="00000000" w:rsidRPr="00000000">
        <w:rPr>
          <w:rFonts w:ascii="Times New Roman" w:cs="Times New Roman" w:eastAsia="Times New Roman" w:hAnsi="Times New Roman"/>
          <w:sz w:val="28"/>
          <w:szCs w:val="28"/>
          <w:rtl w:val="0"/>
        </w:rPr>
        <w:t xml:space="preserve"> </w:t>
      </w:r>
      <w:hyperlink r:id="rId15">
        <w:r w:rsidDel="00000000" w:rsidR="00000000" w:rsidRPr="00000000">
          <w:rPr>
            <w:rFonts w:ascii="Times New Roman" w:cs="Times New Roman" w:eastAsia="Times New Roman" w:hAnsi="Times New Roman"/>
            <w:color w:val="1155cc"/>
            <w:sz w:val="28"/>
            <w:szCs w:val="28"/>
            <w:u w:val="single"/>
            <w:rtl w:val="0"/>
          </w:rPr>
          <w:t xml:space="preserve">treaty</w:t>
        </w:r>
      </w:hyperlink>
      <w:r w:rsidDel="00000000" w:rsidR="00000000" w:rsidRPr="00000000">
        <w:rPr>
          <w:rFonts w:ascii="Times New Roman" w:cs="Times New Roman" w:eastAsia="Times New Roman" w:hAnsi="Times New Roman"/>
          <w:sz w:val="28"/>
          <w:szCs w:val="28"/>
          <w:rtl w:val="0"/>
        </w:rPr>
        <w:t xml:space="preserve">, a country claims 12 nautical miles as its territorial limit; this means a large part of the waters are within Yemen’s jurisdiction.</w:t>
      </w:r>
    </w:p>
    <w:p w:rsidR="00000000" w:rsidDel="00000000" w:rsidP="00000000" w:rsidRDefault="00000000" w:rsidRPr="00000000" w14:paraId="00000009">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Five days later, Yemeni commandos flew in a helicopter over Galaxy Leader, a cargo ship that is registered in the Bahamas and is operated by the Japanese NYK shipping line but that is partially owned by Abraham Ungar (one of Israel’s</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richest</w:t>
        </w:r>
      </w:hyperlink>
      <w:r w:rsidDel="00000000" w:rsidR="00000000" w:rsidRPr="00000000">
        <w:rPr>
          <w:rFonts w:ascii="Times New Roman" w:cs="Times New Roman" w:eastAsia="Times New Roman" w:hAnsi="Times New Roman"/>
          <w:sz w:val="28"/>
          <w:szCs w:val="28"/>
          <w:rtl w:val="0"/>
        </w:rPr>
        <w:t xml:space="preserve"> men). The ship</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continues</w:t>
        </w:r>
      </w:hyperlink>
      <w:r w:rsidDel="00000000" w:rsidR="00000000" w:rsidRPr="00000000">
        <w:rPr>
          <w:rFonts w:ascii="Times New Roman" w:cs="Times New Roman" w:eastAsia="Times New Roman" w:hAnsi="Times New Roman"/>
          <w:sz w:val="28"/>
          <w:szCs w:val="28"/>
          <w:rtl w:val="0"/>
        </w:rPr>
        <w:t xml:space="preserve"> to be held within Yemen’s territorial waters in the port of Saleef, with its 25 crew members as</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1155cc"/>
            <w:sz w:val="28"/>
            <w:szCs w:val="28"/>
            <w:u w:val="single"/>
            <w:rtl w:val="0"/>
          </w:rPr>
          <w:t xml:space="preserve">hostages</w:t>
        </w:r>
      </w:hyperlink>
      <w:r w:rsidDel="00000000" w:rsidR="00000000" w:rsidRPr="00000000">
        <w:rPr>
          <w:rFonts w:ascii="Times New Roman" w:cs="Times New Roman" w:eastAsia="Times New Roman" w:hAnsi="Times New Roman"/>
          <w:sz w:val="28"/>
          <w:szCs w:val="28"/>
          <w:rtl w:val="0"/>
        </w:rPr>
        <w:t xml:space="preserve"> in Al-Hudaydah governorate. This assault on Galaxy Leader, and then on several other Israeli-owned vessels, halted the traffic of goods to the Port of </w:t>
      </w:r>
      <w:r w:rsidDel="00000000" w:rsidR="00000000" w:rsidRPr="00000000">
        <w:rPr>
          <w:rFonts w:ascii="Times New Roman" w:cs="Times New Roman" w:eastAsia="Times New Roman" w:hAnsi="Times New Roman"/>
          <w:sz w:val="28"/>
          <w:szCs w:val="28"/>
          <w:rtl w:val="0"/>
        </w:rPr>
        <w:t xml:space="preserve">Eliat</w:t>
      </w:r>
      <w:r w:rsidDel="00000000" w:rsidR="00000000" w:rsidRPr="00000000">
        <w:rPr>
          <w:rFonts w:ascii="Times New Roman" w:cs="Times New Roman" w:eastAsia="Times New Roman" w:hAnsi="Times New Roman"/>
          <w:sz w:val="28"/>
          <w:szCs w:val="28"/>
          <w:rtl w:val="0"/>
        </w:rPr>
        <w:t xml:space="preserve">, which sits at the end of the </w:t>
      </w:r>
      <w:hyperlink r:id="rId19">
        <w:r w:rsidDel="00000000" w:rsidR="00000000" w:rsidRPr="00000000">
          <w:rPr>
            <w:rFonts w:ascii="Times New Roman" w:cs="Times New Roman" w:eastAsia="Times New Roman" w:hAnsi="Times New Roman"/>
            <w:color w:val="1155cc"/>
            <w:sz w:val="28"/>
            <w:szCs w:val="28"/>
            <w:u w:val="single"/>
            <w:rtl w:val="0"/>
          </w:rPr>
          <w:t xml:space="preserve">Gulf of Aqaba</w:t>
        </w:r>
      </w:hyperlink>
      <w:r w:rsidDel="00000000" w:rsidR="00000000" w:rsidRPr="00000000">
        <w:rPr>
          <w:rFonts w:ascii="Times New Roman" w:cs="Times New Roman" w:eastAsia="Times New Roman" w:hAnsi="Times New Roman"/>
          <w:sz w:val="28"/>
          <w:szCs w:val="28"/>
          <w:rtl w:val="0"/>
        </w:rPr>
        <w:t xml:space="preserve">. Squeezed between Egypt and Jordan, this port, which is the only non-Mediterranean Sea access for Israel, no longer has the level of cargo ships that it had before October 2023 and the private operator of the port has</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it is almost bankrupt. Over the course of the past year, the port has been hit by drone and missile strikes emanating from</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Bahrain</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Iraq</w:t>
        </w:r>
      </w:hyperlink>
      <w:r w:rsidDel="00000000" w:rsidR="00000000" w:rsidRPr="00000000">
        <w:rPr>
          <w:rFonts w:ascii="Times New Roman" w:cs="Times New Roman" w:eastAsia="Times New Roman" w:hAnsi="Times New Roman"/>
          <w:sz w:val="28"/>
          <w:szCs w:val="28"/>
          <w:rtl w:val="0"/>
        </w:rPr>
        <w:t xml:space="preserve">, and</w:t>
      </w:r>
      <w:r w:rsidDel="00000000" w:rsidR="00000000" w:rsidRPr="00000000">
        <w:rPr>
          <w:rFonts w:ascii="Times New Roman" w:cs="Times New Roman" w:eastAsia="Times New Roman" w:hAnsi="Times New Roman"/>
          <w:sz w:val="28"/>
          <w:szCs w:val="28"/>
          <w:rtl w:val="0"/>
        </w:rPr>
        <w:t xml:space="preserve"> </w:t>
      </w:r>
      <w:hyperlink r:id="rId23">
        <w:r w:rsidDel="00000000" w:rsidR="00000000" w:rsidRPr="00000000">
          <w:rPr>
            <w:rFonts w:ascii="Times New Roman" w:cs="Times New Roman" w:eastAsia="Times New Roman" w:hAnsi="Times New Roman"/>
            <w:color w:val="1155cc"/>
            <w:sz w:val="28"/>
            <w:szCs w:val="28"/>
            <w:u w:val="single"/>
            <w:rtl w:val="0"/>
          </w:rPr>
          <w:t xml:space="preserve">Yemen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A">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U.S. Strikes Are Not Working</w:t>
      </w:r>
      <w:r w:rsidDel="00000000" w:rsidR="00000000" w:rsidRPr="00000000">
        <w:rPr>
          <w:rtl w:val="0"/>
        </w:rPr>
      </w:r>
    </w:p>
    <w:p w:rsidR="00000000" w:rsidDel="00000000" w:rsidP="00000000" w:rsidRDefault="00000000" w:rsidRPr="00000000" w14:paraId="0000000B">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Yemen’s government said that it would desist from any attack if Israel stopped its genocidal war against the Palestinians. Since the Israeli attack continues, Yemen’s attacks have also continued. These Yemeni attacks have provoked massive assaults on Yemen’s already fragile infrastructure—including an Israeli</w:t>
      </w:r>
      <w:r w:rsidDel="00000000" w:rsidR="00000000" w:rsidRPr="00000000">
        <w:rPr>
          <w:rFonts w:ascii="Times New Roman" w:cs="Times New Roman" w:eastAsia="Times New Roman" w:hAnsi="Times New Roman"/>
          <w:sz w:val="28"/>
          <w:szCs w:val="28"/>
          <w:rtl w:val="0"/>
        </w:rPr>
        <w:t xml:space="preserve"> </w:t>
      </w:r>
      <w:hyperlink r:id="rId24">
        <w:r w:rsidDel="00000000" w:rsidR="00000000" w:rsidRPr="00000000">
          <w:rPr>
            <w:rFonts w:ascii="Times New Roman" w:cs="Times New Roman" w:eastAsia="Times New Roman" w:hAnsi="Times New Roman"/>
            <w:color w:val="1155cc"/>
            <w:sz w:val="28"/>
            <w:szCs w:val="28"/>
            <w:u w:val="single"/>
            <w:rtl w:val="0"/>
          </w:rPr>
          <w:t xml:space="preserve">attack</w:t>
        </w:r>
      </w:hyperlink>
      <w:r w:rsidDel="00000000" w:rsidR="00000000" w:rsidRPr="00000000">
        <w:rPr>
          <w:rFonts w:ascii="Times New Roman" w:cs="Times New Roman" w:eastAsia="Times New Roman" w:hAnsi="Times New Roman"/>
          <w:sz w:val="28"/>
          <w:szCs w:val="28"/>
          <w:rtl w:val="0"/>
        </w:rPr>
        <w:t xml:space="preserve"> on Yemen’s port city of Hodeidah in July and punctual missile</w:t>
      </w:r>
      <w:r w:rsidDel="00000000" w:rsidR="00000000" w:rsidRPr="00000000">
        <w:rPr>
          <w:rFonts w:ascii="Times New Roman" w:cs="Times New Roman" w:eastAsia="Times New Roman" w:hAnsi="Times New Roman"/>
          <w:sz w:val="28"/>
          <w:szCs w:val="28"/>
          <w:rtl w:val="0"/>
        </w:rPr>
        <w:t xml:space="preserve"> </w:t>
      </w:r>
      <w:hyperlink r:id="rId25">
        <w:r w:rsidDel="00000000" w:rsidR="00000000" w:rsidRPr="00000000">
          <w:rPr>
            <w:rFonts w:ascii="Times New Roman" w:cs="Times New Roman" w:eastAsia="Times New Roman" w:hAnsi="Times New Roman"/>
            <w:color w:val="1155cc"/>
            <w:sz w:val="28"/>
            <w:szCs w:val="28"/>
            <w:u w:val="single"/>
            <w:rtl w:val="0"/>
          </w:rPr>
          <w:t xml:space="preserve">attacks</w:t>
        </w:r>
      </w:hyperlink>
      <w:r w:rsidDel="00000000" w:rsidR="00000000" w:rsidRPr="00000000">
        <w:rPr>
          <w:rFonts w:ascii="Times New Roman" w:cs="Times New Roman" w:eastAsia="Times New Roman" w:hAnsi="Times New Roman"/>
          <w:sz w:val="28"/>
          <w:szCs w:val="28"/>
          <w:rtl w:val="0"/>
        </w:rPr>
        <w:t xml:space="preserve"> by the United States. When U. S. President Joe Biden was asked if the U. S. airstrikes and missile strikes on Yemen were working, he</w:t>
      </w:r>
      <w:r w:rsidDel="00000000" w:rsidR="00000000" w:rsidRPr="00000000">
        <w:rPr>
          <w:rFonts w:ascii="Times New Roman" w:cs="Times New Roman" w:eastAsia="Times New Roman" w:hAnsi="Times New Roman"/>
          <w:sz w:val="28"/>
          <w:szCs w:val="28"/>
          <w:rtl w:val="0"/>
        </w:rPr>
        <w:t xml:space="preserve"> </w:t>
      </w:r>
      <w:hyperlink r:id="rId26">
        <w:r w:rsidDel="00000000" w:rsidR="00000000" w:rsidRPr="00000000">
          <w:rPr>
            <w:rFonts w:ascii="Times New Roman" w:cs="Times New Roman" w:eastAsia="Times New Roman" w:hAnsi="Times New Roman"/>
            <w:color w:val="1155cc"/>
            <w:sz w:val="28"/>
            <w:szCs w:val="28"/>
            <w:u w:val="single"/>
            <w:rtl w:val="0"/>
          </w:rPr>
          <w:t xml:space="preserve">answered</w:t>
        </w:r>
      </w:hyperlink>
      <w:r w:rsidDel="00000000" w:rsidR="00000000" w:rsidRPr="00000000">
        <w:rPr>
          <w:rFonts w:ascii="Times New Roman" w:cs="Times New Roman" w:eastAsia="Times New Roman" w:hAnsi="Times New Roman"/>
          <w:sz w:val="28"/>
          <w:szCs w:val="28"/>
          <w:rtl w:val="0"/>
        </w:rPr>
        <w:t xml:space="preserve"> bluntly: “When you say ‘working,’ are they stopping the Houthis? No. Are they going to continue? Yes.” In other words, Yemen’s government—erroneously called the Houthis after the Zaydi tradition of Islam followed by a quarter of the Yemeni population—is not going to cease its attacks on Israel just because the U.S. and the Israelis have been hitting their country. Yemeni opposition to the Israeli genocide exceeds the Zaydi community, the Ansar Allah movement, and the Yemeni government. Even Tawakkol Karman, who received the Nobel Prize for Peace in 2011 and is a critic of the Yemeni government, has been</w:t>
      </w:r>
      <w:r w:rsidDel="00000000" w:rsidR="00000000" w:rsidRPr="00000000">
        <w:rPr>
          <w:rFonts w:ascii="Times New Roman" w:cs="Times New Roman" w:eastAsia="Times New Roman" w:hAnsi="Times New Roman"/>
          <w:sz w:val="28"/>
          <w:szCs w:val="28"/>
          <w:rtl w:val="0"/>
        </w:rPr>
        <w:t xml:space="preserve"> </w:t>
      </w:r>
      <w:hyperlink r:id="rId27">
        <w:r w:rsidDel="00000000" w:rsidR="00000000" w:rsidRPr="00000000">
          <w:rPr>
            <w:rFonts w:ascii="Times New Roman" w:cs="Times New Roman" w:eastAsia="Times New Roman" w:hAnsi="Times New Roman"/>
            <w:color w:val="1155cc"/>
            <w:sz w:val="28"/>
            <w:szCs w:val="28"/>
            <w:u w:val="single"/>
            <w:rtl w:val="0"/>
          </w:rPr>
          <w:t xml:space="preserve">vocal</w:t>
        </w:r>
      </w:hyperlink>
      <w:r w:rsidDel="00000000" w:rsidR="00000000" w:rsidRPr="00000000">
        <w:rPr>
          <w:rFonts w:ascii="Times New Roman" w:cs="Times New Roman" w:eastAsia="Times New Roman" w:hAnsi="Times New Roman"/>
          <w:sz w:val="28"/>
          <w:szCs w:val="28"/>
          <w:rtl w:val="0"/>
        </w:rPr>
        <w:t xml:space="preserve"> in her criticism of Israel.</w:t>
      </w:r>
    </w:p>
    <w:p w:rsidR="00000000" w:rsidDel="00000000" w:rsidP="00000000" w:rsidRDefault="00000000" w:rsidRPr="00000000" w14:paraId="0000000C">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Biden’s admission that the U.S. missile strikes will not stop Yemen from its attacks has been accurate. Yemen faced a murderous bombardment from Saudi Arabia from 2015 to 2023, with the Saudis destroying large parts of the infrastructure in Yemen. And yet, the Yemenis have maintained the ability to strike Israeli targets. In October 2024, the United States military</w:t>
      </w:r>
      <w:r w:rsidDel="00000000" w:rsidR="00000000" w:rsidRPr="00000000">
        <w:rPr>
          <w:rFonts w:ascii="Times New Roman" w:cs="Times New Roman" w:eastAsia="Times New Roman" w:hAnsi="Times New Roman"/>
          <w:sz w:val="28"/>
          <w:szCs w:val="28"/>
          <w:rtl w:val="0"/>
        </w:rPr>
        <w:t xml:space="preserve"> </w:t>
      </w:r>
      <w:hyperlink r:id="rId28">
        <w:r w:rsidDel="00000000" w:rsidR="00000000" w:rsidRPr="00000000">
          <w:rPr>
            <w:rFonts w:ascii="Times New Roman" w:cs="Times New Roman" w:eastAsia="Times New Roman" w:hAnsi="Times New Roman"/>
            <w:color w:val="1155cc"/>
            <w:sz w:val="28"/>
            <w:szCs w:val="28"/>
            <w:u w:val="single"/>
            <w:rtl w:val="0"/>
          </w:rPr>
          <w:t xml:space="preserve">deployed</w:t>
        </w:r>
      </w:hyperlink>
      <w:r w:rsidDel="00000000" w:rsidR="00000000" w:rsidRPr="00000000">
        <w:rPr>
          <w:rFonts w:ascii="Times New Roman" w:cs="Times New Roman" w:eastAsia="Times New Roman" w:hAnsi="Times New Roman"/>
          <w:sz w:val="28"/>
          <w:szCs w:val="28"/>
          <w:rtl w:val="0"/>
        </w:rPr>
        <w:t xml:space="preserve"> B-2 Spirit bombers to hit what the Pentagon called, “five underground targets.” It was not clear if these weapons depots were destroyed, but it does show the increasing desperation of the U.S. and Israel to stop the Yemeni attacks. The names of the U.S. missions (Operation Prosperity Guardian and Operation Poseidon Archer) sound impressive. They are backed by a roster of carrier strike groups to protect Israel and to hit Yemen as well as groups that attempt to deter Israel’s genocide. There are at least 40,000 U.S. troops in the Middle East and at any given time</w:t>
      </w:r>
      <w:r w:rsidDel="00000000" w:rsidR="00000000" w:rsidRPr="00000000">
        <w:rPr>
          <w:rFonts w:ascii="Times New Roman" w:cs="Times New Roman" w:eastAsia="Times New Roman" w:hAnsi="Times New Roman"/>
          <w:sz w:val="28"/>
          <w:szCs w:val="28"/>
          <w:rtl w:val="0"/>
        </w:rPr>
        <w:t xml:space="preserve"> </w:t>
      </w:r>
      <w:hyperlink r:id="rId29">
        <w:r w:rsidDel="00000000" w:rsidR="00000000" w:rsidRPr="00000000">
          <w:rPr>
            <w:rFonts w:ascii="Times New Roman" w:cs="Times New Roman" w:eastAsia="Times New Roman" w:hAnsi="Times New Roman"/>
            <w:color w:val="1155cc"/>
            <w:sz w:val="28"/>
            <w:szCs w:val="28"/>
            <w:u w:val="single"/>
            <w:rtl w:val="0"/>
          </w:rPr>
          <w:t xml:space="preserve">at least</w:t>
        </w:r>
      </w:hyperlink>
      <w:r w:rsidDel="00000000" w:rsidR="00000000" w:rsidRPr="00000000">
        <w:rPr>
          <w:rFonts w:ascii="Times New Roman" w:cs="Times New Roman" w:eastAsia="Times New Roman" w:hAnsi="Times New Roman"/>
          <w:sz w:val="28"/>
          <w:szCs w:val="28"/>
          <w:rtl w:val="0"/>
        </w:rPr>
        <w:t xml:space="preserve"> one carrier strike group with aircraft carriers and destroyers. According to the</w:t>
      </w:r>
      <w:r w:rsidDel="00000000" w:rsidR="00000000" w:rsidRPr="00000000">
        <w:rPr>
          <w:rFonts w:ascii="Times New Roman" w:cs="Times New Roman" w:eastAsia="Times New Roman" w:hAnsi="Times New Roman"/>
          <w:sz w:val="28"/>
          <w:szCs w:val="28"/>
          <w:rtl w:val="0"/>
        </w:rPr>
        <w:t xml:space="preserve"> </w:t>
      </w:r>
      <w:hyperlink r:id="rId30">
        <w:r w:rsidDel="00000000" w:rsidR="00000000" w:rsidRPr="00000000">
          <w:rPr>
            <w:rFonts w:ascii="Times New Roman" w:cs="Times New Roman" w:eastAsia="Times New Roman" w:hAnsi="Times New Roman"/>
            <w:color w:val="1155cc"/>
            <w:sz w:val="28"/>
            <w:szCs w:val="28"/>
            <w:u w:val="single"/>
            <w:rtl w:val="0"/>
          </w:rPr>
          <w:t xml:space="preserve">U.S. Navy</w:t>
        </w:r>
      </w:hyperlink>
      <w:r w:rsidDel="00000000" w:rsidR="00000000" w:rsidRPr="00000000">
        <w:rPr>
          <w:rFonts w:ascii="Times New Roman" w:cs="Times New Roman" w:eastAsia="Times New Roman" w:hAnsi="Times New Roman"/>
          <w:sz w:val="28"/>
          <w:szCs w:val="28"/>
          <w:rtl w:val="0"/>
        </w:rPr>
        <w:t xml:space="preserve">, there are two destroyers in the Mediterranean Sea (USS Bulkeley and USS Arleigh Burke) and two in the Red Sea (</w:t>
      </w:r>
      <w:r w:rsidDel="00000000" w:rsidR="00000000" w:rsidRPr="00000000">
        <w:rPr>
          <w:rFonts w:ascii="Times New Roman" w:cs="Times New Roman" w:eastAsia="Times New Roman" w:hAnsi="Times New Roman"/>
          <w:sz w:val="28"/>
          <w:szCs w:val="28"/>
          <w:rtl w:val="0"/>
        </w:rPr>
        <w:t xml:space="preserve">USS Cole </w:t>
      </w:r>
      <w:r w:rsidDel="00000000" w:rsidR="00000000" w:rsidRPr="00000000">
        <w:rPr>
          <w:rFonts w:ascii="Times New Roman" w:cs="Times New Roman" w:eastAsia="Times New Roman" w:hAnsi="Times New Roman"/>
          <w:sz w:val="28"/>
          <w:szCs w:val="28"/>
          <w:rtl w:val="0"/>
        </w:rPr>
        <w:t xml:space="preserve">and USS Jason Dunham), with Carrier Strike Group 8,</w:t>
      </w:r>
      <w:r w:rsidDel="00000000" w:rsidR="00000000" w:rsidRPr="00000000">
        <w:rPr>
          <w:rFonts w:ascii="Times New Roman" w:cs="Times New Roman" w:eastAsia="Times New Roman" w:hAnsi="Times New Roman"/>
          <w:sz w:val="28"/>
          <w:szCs w:val="28"/>
          <w:rtl w:val="0"/>
        </w:rPr>
        <w:t xml:space="preserve"> </w:t>
      </w:r>
      <w:hyperlink r:id="rId31">
        <w:r w:rsidDel="00000000" w:rsidR="00000000" w:rsidRPr="00000000">
          <w:rPr>
            <w:rFonts w:ascii="Times New Roman" w:cs="Times New Roman" w:eastAsia="Times New Roman" w:hAnsi="Times New Roman"/>
            <w:color w:val="1155cc"/>
            <w:sz w:val="28"/>
            <w:szCs w:val="28"/>
            <w:u w:val="single"/>
            <w:rtl w:val="0"/>
          </w:rPr>
          <w:t xml:space="preserve">anchored</w:t>
        </w:r>
      </w:hyperlink>
      <w:r w:rsidDel="00000000" w:rsidR="00000000" w:rsidRPr="00000000">
        <w:rPr>
          <w:rFonts w:ascii="Times New Roman" w:cs="Times New Roman" w:eastAsia="Times New Roman" w:hAnsi="Times New Roman"/>
          <w:sz w:val="28"/>
          <w:szCs w:val="28"/>
          <w:rtl w:val="0"/>
        </w:rPr>
        <w:t xml:space="preserve"> by the aircraft carrier USS Harry S. Truman, en route to the Mediterranean as USS Abraham Lincoln goes off to the Pacific Ocean. There is a considerable amount of U.S. firepower in the area around Israel.</w:t>
      </w:r>
    </w:p>
    <w:p w:rsidR="00000000" w:rsidDel="00000000" w:rsidP="00000000" w:rsidRDefault="00000000" w:rsidRPr="00000000" w14:paraId="0000000D">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 Political Solution</w:t>
      </w:r>
      <w:r w:rsidDel="00000000" w:rsidR="00000000" w:rsidRPr="00000000">
        <w:rPr>
          <w:rtl w:val="0"/>
        </w:rPr>
      </w:r>
    </w:p>
    <w:p w:rsidR="00000000" w:rsidDel="00000000" w:rsidP="00000000" w:rsidRDefault="00000000" w:rsidRPr="00000000" w14:paraId="0000000E">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Biden has not been the only person to say that the U.S. attacks on Yemen have failed. U. S. Vice Admiral George Wikoff, who leads Operation Prosperity Guardian,</w:t>
      </w:r>
      <w:r w:rsidDel="00000000" w:rsidR="00000000" w:rsidRPr="00000000">
        <w:rPr>
          <w:rFonts w:ascii="Times New Roman" w:cs="Times New Roman" w:eastAsia="Times New Roman" w:hAnsi="Times New Roman"/>
          <w:sz w:val="28"/>
          <w:szCs w:val="28"/>
          <w:rtl w:val="0"/>
        </w:rPr>
        <w:t xml:space="preserve"> </w:t>
      </w:r>
      <w:hyperlink r:id="rId32">
        <w:r w:rsidDel="00000000" w:rsidR="00000000" w:rsidRPr="00000000">
          <w:rPr>
            <w:rFonts w:ascii="Times New Roman" w:cs="Times New Roman" w:eastAsia="Times New Roman" w:hAnsi="Times New Roman"/>
            <w:color w:val="1155cc"/>
            <w:sz w:val="28"/>
            <w:szCs w:val="28"/>
            <w:u w:val="single"/>
            <w:rtl w:val="0"/>
          </w:rPr>
          <w:t xml:space="preserve">addressed</w:t>
        </w:r>
      </w:hyperlink>
      <w:r w:rsidDel="00000000" w:rsidR="00000000" w:rsidRPr="00000000">
        <w:rPr>
          <w:rFonts w:ascii="Times New Roman" w:cs="Times New Roman" w:eastAsia="Times New Roman" w:hAnsi="Times New Roman"/>
          <w:sz w:val="28"/>
          <w:szCs w:val="28"/>
          <w:rtl w:val="0"/>
        </w:rPr>
        <w:t xml:space="preserve"> an audience in Washington, D.C. from his headquarters in Bahrain in August. Wikoff said that the United States cannot “find a centralized center of gravity” for the Yemenis, which means that it cannot apply “a classic deterrence policy.” If the United States cannot strike fear into the leadership of the Yemeni government, then it cannot halt the Yemeni attacks on Israeli shipping or infrastructure. “We have certainly degraded their capability,” Wikoff said referring to the drones and missiles shot down by the U.S. weapons. Wikoff did not</w:t>
      </w:r>
      <w:r w:rsidDel="00000000" w:rsidR="00000000" w:rsidRPr="00000000">
        <w:rPr>
          <w:rFonts w:ascii="Times New Roman" w:cs="Times New Roman" w:eastAsia="Times New Roman" w:hAnsi="Times New Roman"/>
          <w:sz w:val="28"/>
          <w:szCs w:val="28"/>
          <w:rtl w:val="0"/>
        </w:rPr>
        <w:t xml:space="preserve"> </w:t>
      </w:r>
      <w:hyperlink r:id="rId33">
        <w:r w:rsidDel="00000000" w:rsidR="00000000" w:rsidRPr="00000000">
          <w:rPr>
            <w:rFonts w:ascii="Times New Roman" w:cs="Times New Roman" w:eastAsia="Times New Roman" w:hAnsi="Times New Roman"/>
            <w:color w:val="1155cc"/>
            <w:sz w:val="28"/>
            <w:szCs w:val="28"/>
            <w:u w:val="single"/>
            <w:rtl w:val="0"/>
          </w:rPr>
          <w:t xml:space="preserve">mention</w:t>
        </w:r>
      </w:hyperlink>
      <w:r w:rsidDel="00000000" w:rsidR="00000000" w:rsidRPr="00000000">
        <w:rPr>
          <w:rFonts w:ascii="Times New Roman" w:cs="Times New Roman" w:eastAsia="Times New Roman" w:hAnsi="Times New Roman"/>
          <w:sz w:val="28"/>
          <w:szCs w:val="28"/>
          <w:rtl w:val="0"/>
        </w:rPr>
        <w:t xml:space="preserve"> that each of the Yemeni missiles and drones cost about $2,000, while the U.S. missiles used to shoot them down cost $2 million. In the end, the Yemenis might be the ones degrading the U.S. military (the Wall Street Journal</w:t>
      </w:r>
      <w:r w:rsidDel="00000000" w:rsidR="00000000" w:rsidRPr="00000000">
        <w:rPr>
          <w:rFonts w:ascii="Times New Roman" w:cs="Times New Roman" w:eastAsia="Times New Roman" w:hAnsi="Times New Roman"/>
          <w:sz w:val="28"/>
          <w:szCs w:val="28"/>
          <w:rtl w:val="0"/>
        </w:rPr>
        <w:t xml:space="preserve"> </w:t>
      </w:r>
      <w:hyperlink r:id="rId34">
        <w:r w:rsidDel="00000000" w:rsidR="00000000" w:rsidRPr="00000000">
          <w:rPr>
            <w:rFonts w:ascii="Times New Roman" w:cs="Times New Roman" w:eastAsia="Times New Roman" w:hAnsi="Times New Roman"/>
            <w:color w:val="1155cc"/>
            <w:sz w:val="28"/>
            <w:szCs w:val="28"/>
            <w:u w:val="single"/>
            <w:rtl w:val="0"/>
          </w:rPr>
          <w:t xml:space="preserve">reported</w:t>
        </w:r>
      </w:hyperlink>
      <w:r w:rsidDel="00000000" w:rsidR="00000000" w:rsidRPr="00000000">
        <w:rPr>
          <w:rFonts w:ascii="Times New Roman" w:cs="Times New Roman" w:eastAsia="Times New Roman" w:hAnsi="Times New Roman"/>
          <w:sz w:val="28"/>
          <w:szCs w:val="28"/>
          <w:rtl w:val="0"/>
        </w:rPr>
        <w:t xml:space="preserve"> in October that the U.S. is running low on air-defense missiles, and the same paper</w:t>
      </w:r>
      <w:r w:rsidDel="00000000" w:rsidR="00000000" w:rsidRPr="00000000">
        <w:rPr>
          <w:rFonts w:ascii="Times New Roman" w:cs="Times New Roman" w:eastAsia="Times New Roman" w:hAnsi="Times New Roman"/>
          <w:sz w:val="28"/>
          <w:szCs w:val="28"/>
          <w:rtl w:val="0"/>
        </w:rPr>
        <w:t xml:space="preserve"> </w:t>
      </w:r>
      <w:hyperlink r:id="rId35">
        <w:r w:rsidDel="00000000" w:rsidR="00000000" w:rsidRPr="00000000">
          <w:rPr>
            <w:rFonts w:ascii="Times New Roman" w:cs="Times New Roman" w:eastAsia="Times New Roman" w:hAnsi="Times New Roman"/>
            <w:color w:val="1155cc"/>
            <w:sz w:val="28"/>
            <w:szCs w:val="28"/>
            <w:u w:val="single"/>
            <w:rtl w:val="0"/>
          </w:rPr>
          <w:t xml:space="preserve">reported</w:t>
        </w:r>
      </w:hyperlink>
      <w:r w:rsidDel="00000000" w:rsidR="00000000" w:rsidRPr="00000000">
        <w:rPr>
          <w:rFonts w:ascii="Times New Roman" w:cs="Times New Roman" w:eastAsia="Times New Roman" w:hAnsi="Times New Roman"/>
          <w:sz w:val="28"/>
          <w:szCs w:val="28"/>
          <w:rtl w:val="0"/>
        </w:rPr>
        <w:t xml:space="preserve"> in June that the U.S. had spent $1 billion on its war on Yemen since October 2023). Like Biden, Wikoff reflected: “Have we stopped them? No.” In an interesting aside, Wikoff said, “The solution is not going to come at the end of a weapon system.”</w:t>
      </w:r>
    </w:p>
    <w:p w:rsidR="00000000" w:rsidDel="00000000" w:rsidP="00000000" w:rsidRDefault="00000000" w:rsidRPr="00000000" w14:paraId="0000000F">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far as the Yemeni government is concerned, the only solution will come when Israel ceases its genocide. But even a ceasefire might not be sufficient. In early November, the United Nations official Louise Wateridge</w:t>
      </w:r>
      <w:r w:rsidDel="00000000" w:rsidR="00000000" w:rsidRPr="00000000">
        <w:rPr>
          <w:rFonts w:ascii="Times New Roman" w:cs="Times New Roman" w:eastAsia="Times New Roman" w:hAnsi="Times New Roman"/>
          <w:sz w:val="28"/>
          <w:szCs w:val="28"/>
          <w:rtl w:val="0"/>
        </w:rPr>
        <w:t xml:space="preserve"> </w:t>
      </w:r>
      <w:hyperlink r:id="rId36">
        <w:r w:rsidDel="00000000" w:rsidR="00000000" w:rsidRPr="00000000">
          <w:rPr>
            <w:rFonts w:ascii="Times New Roman" w:cs="Times New Roman" w:eastAsia="Times New Roman" w:hAnsi="Times New Roman"/>
            <w:color w:val="1155cc"/>
            <w:sz w:val="28"/>
            <w:szCs w:val="28"/>
            <w:u w:val="single"/>
            <w:rtl w:val="0"/>
          </w:rPr>
          <w:t xml:space="preserve">posted</w:t>
        </w:r>
      </w:hyperlink>
      <w:r w:rsidDel="00000000" w:rsidR="00000000" w:rsidRPr="00000000">
        <w:rPr>
          <w:rFonts w:ascii="Times New Roman" w:cs="Times New Roman" w:eastAsia="Times New Roman" w:hAnsi="Times New Roman"/>
          <w:sz w:val="28"/>
          <w:szCs w:val="28"/>
          <w:rtl w:val="0"/>
        </w:rPr>
        <w:t xml:space="preserve"> a video on X of the desolation in northern Gaza, and then wrote, “An entire society now a graveyard.” The ability of the Yemeni government to cease shipping to Israel and to pin down the United States off its coast might embolden it to continue with this if Israel continues its illegal policies of genocide, ethnic cleansing, and apartheid. Both Wikoff and Biden agree that the U.S. policy has not worked, and Wikoff even said that the solution is not going to be through military force. It will have to be political.</w:t>
      </w:r>
      <w:r w:rsidDel="00000000" w:rsidR="00000000" w:rsidRPr="00000000">
        <w:rPr>
          <w:rtl w:val="0"/>
        </w:rPr>
      </w:r>
    </w:p>
    <w:sectPr>
      <w:headerReference r:id="rId37" w:type="default"/>
      <w:footerReference r:id="rId3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eatrade-maritime.com/ports-logistics/attacks-on-red-sea-shipping-bankrupt-israeli-port" TargetMode="External"/><Relationship Id="rId22" Type="http://schemas.openxmlformats.org/officeDocument/2006/relationships/hyperlink" Target="https://english.almayadeen.net/news/politics/iraqi-resistance-launches-drone-attack-against-eilat-port" TargetMode="External"/><Relationship Id="rId21" Type="http://schemas.openxmlformats.org/officeDocument/2006/relationships/hyperlink" Target="https://www.tasnimnews.com/en/news/2024/05/02/3079095/bahraini-islamic-resistance-strikes-israeli-eilat-port-in-historic-attack" TargetMode="External"/><Relationship Id="rId24" Type="http://schemas.openxmlformats.org/officeDocument/2006/relationships/hyperlink" Target="https://x.com/AJA_Palestine/status/1814913253295988954" TargetMode="External"/><Relationship Id="rId23" Type="http://schemas.openxmlformats.org/officeDocument/2006/relationships/hyperlink" Target="https://www.reuters.com/world/middle-east/yemens-houthis-say-they-attacked-vital-target-israels-eilat-2024-11-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ile.amazon.com/Darker-Nations-Peoples-History-Third/dp/1595583424/?tag=alternorg08-20" TargetMode="External"/><Relationship Id="rId26" Type="http://schemas.openxmlformats.org/officeDocument/2006/relationships/hyperlink" Target="https://www.youtube.com/watch?v=Y8h2dqEIMyE" TargetMode="External"/><Relationship Id="rId25" Type="http://schemas.openxmlformats.org/officeDocument/2006/relationships/hyperlink" Target="https://x.com/TeslaDogs/status/1842690522936181202" TargetMode="External"/><Relationship Id="rId28" Type="http://schemas.openxmlformats.org/officeDocument/2006/relationships/hyperlink" Target="https://www.defense.gov/News/News-Stories/Article/article/3938958/us-strikes-underground-targets-in-yemen/" TargetMode="External"/><Relationship Id="rId27" Type="http://schemas.openxmlformats.org/officeDocument/2006/relationships/hyperlink" Target="https://www.reuters.com/world/israel-protests-after-nobel-laureate-denounces-gaza-invasion-vatican-2024-05-13/"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news.usni.org/2024/11/18/carrier-uss-abraham-lincoln-leaves-middle-east-vinson-carrier-strike-group-deploys"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 TargetMode="External"/><Relationship Id="rId31" Type="http://schemas.openxmlformats.org/officeDocument/2006/relationships/hyperlink" Target="https://news.usni.org/2024/11/04/u-s-to-move-destroyers-b-52s-to-middle-east-as-uss-abraham-lincoln-prepared-to-leave-region" TargetMode="External"/><Relationship Id="rId30" Type="http://schemas.openxmlformats.org/officeDocument/2006/relationships/hyperlink" Target="https://news.usni.org/2024/11/18/usni-news-fleet-and-marine-tracker-nov-18-2024" TargetMode="External"/><Relationship Id="rId11" Type="http://schemas.openxmlformats.org/officeDocument/2006/relationships/hyperlink" Target="https://thenewpress.com/books/on-cuba" TargetMode="External"/><Relationship Id="rId33" Type="http://schemas.openxmlformats.org/officeDocument/2006/relationships/hyperlink" Target="https://www.politico.com/news/2023/12/19/missile-drone-pentagon-houthi-attacks-iran-00132480" TargetMode="External"/><Relationship Id="rId10" Type="http://schemas.openxmlformats.org/officeDocument/2006/relationships/hyperlink" Target="https://smile.amazon.com/Poorer-Nations-Possible-History-Global/dp/1781681589/?tag=alternorg08-20" TargetMode="External"/><Relationship Id="rId32" Type="http://schemas.openxmlformats.org/officeDocument/2006/relationships/hyperlink" Target="https://seapowermagazine.org/navcent-commander-difficult-to-find-houthi-center-of-gravity-to-hold-at-risk/" TargetMode="External"/><Relationship Id="rId13" Type="http://schemas.openxmlformats.org/officeDocument/2006/relationships/hyperlink" Target="https://thenewpress.com/books/withdrawal" TargetMode="External"/><Relationship Id="rId35" Type="http://schemas.openxmlformats.org/officeDocument/2006/relationships/hyperlink" Target="https://www.wsj.com/world/middle-east/how-an-iranian-backed-militia-ties-down-u-s-naval-forces-in-the-red-sea-3821056c?st=qtl7chhvh48m80g" TargetMode="External"/><Relationship Id="rId12" Type="http://schemas.openxmlformats.org/officeDocument/2006/relationships/hyperlink" Target="https://www.haymarketbooks.org/books/1869-struggle-makes-us-human" TargetMode="External"/><Relationship Id="rId34" Type="http://schemas.openxmlformats.org/officeDocument/2006/relationships/hyperlink" Target="https://www.wsj.com/politics/national-security/pentagon-runs-low-on-air-defense-missiles-as-demand-surges-7fc9370c" TargetMode="External"/><Relationship Id="rId15" Type="http://schemas.openxmlformats.org/officeDocument/2006/relationships/hyperlink" Target="https://www.un.org/depts/los/convention_agreements/texts/unclos/part2.htm#:~:text=Every%20State%20has%20the%20right,in%20accordance%20with%20this%20Convention." TargetMode="External"/><Relationship Id="rId37" Type="http://schemas.openxmlformats.org/officeDocument/2006/relationships/header" Target="header1.xml"/><Relationship Id="rId14" Type="http://schemas.openxmlformats.org/officeDocument/2006/relationships/hyperlink" Target="https://www.newarab.com/news/yemens-houthis-threaten-attack-israeli-ships-red-sea" TargetMode="External"/><Relationship Id="rId36" Type="http://schemas.openxmlformats.org/officeDocument/2006/relationships/hyperlink" Target="https://x.com/UNWateridge/status/1854242727480934704" TargetMode="External"/><Relationship Id="rId17" Type="http://schemas.openxmlformats.org/officeDocument/2006/relationships/hyperlink" Target="https://www.vesselfinder.com/es/vessels/details/9237307" TargetMode="External"/><Relationship Id="rId16" Type="http://schemas.openxmlformats.org/officeDocument/2006/relationships/hyperlink" Target="https://www.haaretz.com/israel-news/business/2019-06-19/ty-article-magazine/the-top-30-richest-people-in-israel-and-where-they-get-their-money-from/0000017f-e9ab-df2c-a1ff-fffbb7ad0000" TargetMode="External"/><Relationship Id="rId38" Type="http://schemas.openxmlformats.org/officeDocument/2006/relationships/footer" Target="footer1.xml"/><Relationship Id="rId19" Type="http://schemas.openxmlformats.org/officeDocument/2006/relationships/hyperlink" Target="https://en.wikipedia.org/wiki/Gulf_of_Aqaba" TargetMode="External"/><Relationship Id="rId18" Type="http://schemas.openxmlformats.org/officeDocument/2006/relationships/hyperlink" Target="https://www.thedcn.com.au/news/galaxy-leader-crew-remain-hostages-one-year-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