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 </w:t>
      </w:r>
      <w:r w:rsidDel="00000000" w:rsidR="00000000" w:rsidRPr="00000000">
        <w:rPr>
          <w:rFonts w:ascii="Times New Roman" w:cs="Times New Roman" w:eastAsia="Times New Roman" w:hAnsi="Times New Roman"/>
          <w:sz w:val="28"/>
          <w:szCs w:val="28"/>
          <w:rtl w:val="0"/>
        </w:rPr>
        <w:t xml:space="preserve">En el Sáhara Occidental: visitando a un pueblo olvidado</w:t>
      </w:r>
    </w:p>
    <w:p w:rsidR="00000000" w:rsidDel="00000000" w:rsidP="00000000" w:rsidRDefault="00000000" w:rsidRPr="00000000" w14:paraId="00000002">
      <w:pPr>
        <w:spacing w:after="200" w:before="200" w:line="276" w:lineRule="auto"/>
        <w:rPr>
          <w:rFonts w:ascii="Times New Roman" w:cs="Times New Roman" w:eastAsia="Times New Roman" w:hAnsi="Times New Roman"/>
          <w:color w:val="1f1f1f"/>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Por Marc B. Sanganee</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f1f1f"/>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Marc B. Sanganee es editor en jefe de </w:t>
      </w:r>
      <w:hyperlink r:id="rId7">
        <w:r w:rsidDel="00000000" w:rsidR="00000000" w:rsidRPr="00000000">
          <w:rPr>
            <w:rFonts w:ascii="Times New Roman" w:cs="Times New Roman" w:eastAsia="Times New Roman" w:hAnsi="Times New Roman"/>
            <w:color w:val="1155cc"/>
            <w:sz w:val="28"/>
            <w:szCs w:val="28"/>
            <w:u w:val="single"/>
            <w:rtl w:val="0"/>
          </w:rPr>
          <w:t xml:space="preserve">Arbejderen</w:t>
        </w:r>
      </w:hyperlink>
      <w:r w:rsidDel="00000000" w:rsidR="00000000" w:rsidRPr="00000000">
        <w:rPr>
          <w:rFonts w:ascii="Times New Roman" w:cs="Times New Roman" w:eastAsia="Times New Roman" w:hAnsi="Times New Roman"/>
          <w:color w:val="1f1f1f"/>
          <w:sz w:val="28"/>
          <w:szCs w:val="28"/>
          <w:rtl w:val="0"/>
        </w:rPr>
        <w:t xml:space="preserve">, un periódico digital de Dinamarca.</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Europa/España, África/Marruecos, Historia, Guerra, Noticias</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Al sur de la ciudad argelina de Tinduf, en la frontera con el Sáhara Occidental, hay cinco campamentos de refugiados. Los campamentos albergan al pueblo saharaui del Sáhara Occidental y están administrados por el Movimiento por la Libertad Polisario, que lucha por liberar su patria de Marruecos.</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La vida en los campamentos del desierto deja una profunda huella y da testimonio de un pueblo que, a pesar de las limitaciones, ha conseguido construir una sociedad bien organizada en duras condiciones. “Los saharauis éramos originalmente un pueblo nómada que viajaba en camello y se asentaba en diferentes lugares del Sáhara Occidental y de sus alrededores. No había fronteras que nos impidieran desplazarnos a lo que hoy es Mauritania o Argelia”, explica Jadiya, quien es traductora.</w:t>
      </w:r>
    </w:p>
    <w:p w:rsidR="00000000" w:rsidDel="00000000" w:rsidP="00000000" w:rsidRDefault="00000000" w:rsidRPr="00000000" w14:paraId="0000000A">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La era colonial vio cómo las potencias europeas llegaban a África para apoderarse de territorios, explotar la mano de obra y extraer recursos naturales. En el Sáhara Occidental, los portugueses y los franceses fueron primero rechazados por la población local antes de que España </w:t>
      </w:r>
      <w:hyperlink r:id="rId8">
        <w:r w:rsidDel="00000000" w:rsidR="00000000" w:rsidRPr="00000000">
          <w:rPr>
            <w:rFonts w:ascii="Times New Roman" w:cs="Times New Roman" w:eastAsia="Times New Roman" w:hAnsi="Times New Roman"/>
            <w:color w:val="1155cc"/>
            <w:sz w:val="28"/>
            <w:szCs w:val="28"/>
            <w:u w:val="single"/>
            <w:rtl w:val="0"/>
          </w:rPr>
          <w:t xml:space="preserve">consiguiera colonizar</w:t>
        </w:r>
      </w:hyperlink>
      <w:r w:rsidDel="00000000" w:rsidR="00000000" w:rsidRPr="00000000">
        <w:rPr>
          <w:rFonts w:ascii="Times New Roman" w:cs="Times New Roman" w:eastAsia="Times New Roman" w:hAnsi="Times New Roman"/>
          <w:color w:val="212529"/>
          <w:sz w:val="28"/>
          <w:szCs w:val="28"/>
          <w:rtl w:val="0"/>
        </w:rPr>
        <w:t xml:space="preserve"> la zona en 1884. En 1973, los indígenas saharauis crearon el Movimiento por la libertad Polisario, para liberar su tierra del imperio español.</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El Sáhara Occidental siguió siendo una colonia española hasta 1975, cuando el Gobierno marroquí organizó la llamada “Marcha Verde” con 350.000 manifestantes que marcharon hacia el Sáhara Occidental para reclamar la tierra. Los manifestantes presionaron a España para que abandonara el Sáhara Occidental, que Marruecos ocupó entonces. Hoy en día, el Sáhara Occidental sigue ocupado por Marruecos, por lo que se considera la última colonia de África.</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Campamentos en el desierto</w:t>
      </w:r>
    </w:p>
    <w:p w:rsidR="00000000" w:rsidDel="00000000" w:rsidP="00000000" w:rsidRDefault="00000000" w:rsidRPr="00000000" w14:paraId="0000000D">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La temperatura oscila entre los 35 y los 40 grados centígrados en </w:t>
      </w:r>
      <w:r w:rsidDel="00000000" w:rsidR="00000000" w:rsidRPr="00000000">
        <w:rPr>
          <w:rFonts w:ascii="Times New Roman" w:cs="Times New Roman" w:eastAsia="Times New Roman" w:hAnsi="Times New Roman"/>
          <w:color w:val="212529"/>
          <w:sz w:val="28"/>
          <w:szCs w:val="28"/>
          <w:rtl w:val="0"/>
        </w:rPr>
        <w:t xml:space="preserve">Wilayah</w:t>
      </w:r>
      <w:r w:rsidDel="00000000" w:rsidR="00000000" w:rsidRPr="00000000">
        <w:rPr>
          <w:rFonts w:ascii="Times New Roman" w:cs="Times New Roman" w:eastAsia="Times New Roman" w:hAnsi="Times New Roman"/>
          <w:color w:val="212529"/>
          <w:sz w:val="28"/>
          <w:szCs w:val="28"/>
          <w:rtl w:val="0"/>
        </w:rPr>
        <w:t xml:space="preserve"> de Bojador, el más pequeño de los cinco campamentos de refugiados de la frontera con el Sáhara Occidental. Me hierven los pies en los zapatos, pero caminar descalzo no es una opción. La arena está demasiado caliente. Según Filipe, un ingeniero saharaui local educado en la Unión Soviética, hace entre cinco y seis años que no llueve en los campamentos. “Ni una sola gota del cielo”, dice.</w:t>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212529"/>
          <w:sz w:val="28"/>
          <w:szCs w:val="28"/>
          <w:highlight w:val="yellow"/>
        </w:rPr>
      </w:pPr>
      <w:r w:rsidDel="00000000" w:rsidR="00000000" w:rsidRPr="00000000">
        <w:rPr>
          <w:rFonts w:ascii="Times New Roman" w:cs="Times New Roman" w:eastAsia="Times New Roman" w:hAnsi="Times New Roman"/>
          <w:color w:val="212529"/>
          <w:sz w:val="28"/>
          <w:szCs w:val="28"/>
          <w:rtl w:val="0"/>
        </w:rPr>
        <w:t xml:space="preserve">En los campos de refugiados, la gente vive en sencillas chozas con tejados de hojalata o en </w:t>
      </w:r>
      <w:r w:rsidDel="00000000" w:rsidR="00000000" w:rsidRPr="00000000">
        <w:rPr>
          <w:rFonts w:ascii="Times New Roman" w:cs="Times New Roman" w:eastAsia="Times New Roman" w:hAnsi="Times New Roman"/>
          <w:i w:val="1"/>
          <w:color w:val="212529"/>
          <w:sz w:val="28"/>
          <w:szCs w:val="28"/>
          <w:rtl w:val="0"/>
        </w:rPr>
        <w:t xml:space="preserve">getouns</w:t>
      </w:r>
      <w:r w:rsidDel="00000000" w:rsidR="00000000" w:rsidRPr="00000000">
        <w:rPr>
          <w:rFonts w:ascii="Times New Roman" w:cs="Times New Roman" w:eastAsia="Times New Roman" w:hAnsi="Times New Roman"/>
          <w:color w:val="212529"/>
          <w:sz w:val="28"/>
          <w:szCs w:val="28"/>
          <w:rtl w:val="0"/>
        </w:rPr>
        <w:t xml:space="preserve">, tiendas cuadradas con entradas por todos los lados y una gran alfombra de colores como piso. Los esqueletos de coches despojados de ruedas, puertas, ventanillas, asientos y todas las piezas del interior recuerdan a los programas de televisión apocalípticos. Las puertas de los coches se reutilizan como vallas para las numerosas cabras de la aldea, que a menudo se ven deambulando en rebaños por las colinas de arena del campamento. Sin embargo, los numerosos bastidores de los coches funcionan bien como zonas de juego para los niños que, de otro modo, no tendrían acceso a toboganes, columpios o estructuras para trepar.</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El muro de la vergüenza</w:t>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El Sáhara Occidental está dividido en tres zonas. </w:t>
      </w:r>
      <w:r w:rsidDel="00000000" w:rsidR="00000000" w:rsidRPr="00000000">
        <w:rPr>
          <w:rFonts w:ascii="Times New Roman" w:cs="Times New Roman" w:eastAsia="Times New Roman" w:hAnsi="Times New Roman"/>
          <w:color w:val="212529"/>
          <w:sz w:val="28"/>
          <w:szCs w:val="28"/>
          <w:rtl w:val="0"/>
        </w:rPr>
        <w:t xml:space="preserve">Está</w:t>
      </w:r>
      <w:r w:rsidDel="00000000" w:rsidR="00000000" w:rsidRPr="00000000">
        <w:rPr>
          <w:rFonts w:ascii="Times New Roman" w:cs="Times New Roman" w:eastAsia="Times New Roman" w:hAnsi="Times New Roman"/>
          <w:color w:val="212529"/>
          <w:sz w:val="28"/>
          <w:szCs w:val="28"/>
          <w:rtl w:val="0"/>
        </w:rPr>
        <w:t xml:space="preserve"> la región del Sáhara Occidental donde la potencia ocupante Marruecos está en el poder. Están las zonas liberadas del Sáhara Occidental, donde el Movimiento por la libertad Polisario está en el poder. Y luego están los campamentos de refugiados en Argelia, donde el Polisario también está en el poder. Para separar las distintas zonas entre sí y mantener el control de la ocupación, la monarquía marroquí construyó un muro de 2700 kilómetros a través del Sáhara Occidental.</w:t>
      </w:r>
    </w:p>
    <w:p w:rsidR="00000000" w:rsidDel="00000000" w:rsidP="00000000" w:rsidRDefault="00000000" w:rsidRPr="00000000" w14:paraId="00000011">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“El Muro de la Vergüenza”, como lo llaman los saharauis, puede compararse fácilmente con el muro del apartheid israelí en Palestina, ya que ambos fueron construidos por potencias ocupantes y obligan de hecho a las familias indígenas y a otras comunidades a vivir separadas unas de otras.</w:t>
      </w:r>
    </w:p>
    <w:p w:rsidR="00000000" w:rsidDel="00000000" w:rsidP="00000000" w:rsidRDefault="00000000" w:rsidRPr="00000000" w14:paraId="00000012">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Aunque el Muro de la Vergüenza está construido con arena, “es el muro más peligroso del mundo”, dice un soldado del Polisario. El muro se divide en varias líneas: alambre de espino, perros, un foso, el propio muro, 150.000 soldados y ocho millones de minas terrestres. La línea más exterior es la de las numerosas minas. Además de dificultar la penetración de los soldados del Polisario, a menudo los nómadas civiles o el ganado local saltan por los aires al pisar las minas.</w:t>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Una situación temporal</w:t>
      </w:r>
    </w:p>
    <w:p w:rsidR="00000000" w:rsidDel="00000000" w:rsidP="00000000" w:rsidRDefault="00000000" w:rsidRPr="00000000" w14:paraId="00000014">
      <w:pPr>
        <w:spacing w:after="200" w:before="200" w:line="276" w:lineRule="auto"/>
        <w:rPr>
          <w:rFonts w:ascii="Times New Roman" w:cs="Times New Roman" w:eastAsia="Times New Roman" w:hAnsi="Times New Roman"/>
          <w:color w:val="212529"/>
          <w:sz w:val="28"/>
          <w:szCs w:val="28"/>
          <w:highlight w:val="yellow"/>
        </w:rPr>
      </w:pPr>
      <w:r w:rsidDel="00000000" w:rsidR="00000000" w:rsidRPr="00000000">
        <w:rPr>
          <w:rFonts w:ascii="Times New Roman" w:cs="Times New Roman" w:eastAsia="Times New Roman" w:hAnsi="Times New Roman"/>
          <w:color w:val="212529"/>
          <w:sz w:val="28"/>
          <w:szCs w:val="28"/>
          <w:rtl w:val="0"/>
        </w:rPr>
        <w:t xml:space="preserve">Como consecuencia de la ocupación marroquí, miles de saharauis huyeron en los años 70 a los campos de refugiados de Argelia, cuyo Gobierno permitió al Polisario administrar los campos como parte de los territorios liberados.</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Los cinco campos de refugiados de Argelia llevan el nombre de ciudades del Sáhara Occidental. Por ejemplo, </w:t>
      </w:r>
      <w:r w:rsidDel="00000000" w:rsidR="00000000" w:rsidRPr="00000000">
        <w:rPr>
          <w:rFonts w:ascii="Times New Roman" w:cs="Times New Roman" w:eastAsia="Times New Roman" w:hAnsi="Times New Roman"/>
          <w:color w:val="212529"/>
          <w:sz w:val="28"/>
          <w:szCs w:val="28"/>
          <w:rtl w:val="0"/>
        </w:rPr>
        <w:t xml:space="preserve">Wilayah</w:t>
      </w:r>
      <w:r w:rsidDel="00000000" w:rsidR="00000000" w:rsidRPr="00000000">
        <w:rPr>
          <w:rFonts w:ascii="Times New Roman" w:cs="Times New Roman" w:eastAsia="Times New Roman" w:hAnsi="Times New Roman"/>
          <w:color w:val="212529"/>
          <w:sz w:val="28"/>
          <w:szCs w:val="28"/>
          <w:rtl w:val="0"/>
        </w:rPr>
        <w:t xml:space="preserve"> de Bojador lleva el nombre de la ciudad de Bojador, que se encuentra en una de las zonas gobernadas por Marruecos. “Cada campamento lleva el nombre de una de nuestras ciudades para señalar que los campamentos son temporales. Es para mostrar que algún día volveremos a nuestras verdaderas ciudades”, dice el ingeniero Filipe.</w:t>
      </w:r>
    </w:p>
    <w:p w:rsidR="00000000" w:rsidDel="00000000" w:rsidP="00000000" w:rsidRDefault="00000000" w:rsidRPr="00000000" w14:paraId="00000016">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Puede que </w:t>
      </w:r>
      <w:r w:rsidDel="00000000" w:rsidR="00000000" w:rsidRPr="00000000">
        <w:rPr>
          <w:rFonts w:ascii="Times New Roman" w:cs="Times New Roman" w:eastAsia="Times New Roman" w:hAnsi="Times New Roman"/>
          <w:color w:val="212529"/>
          <w:sz w:val="28"/>
          <w:szCs w:val="28"/>
          <w:rtl w:val="0"/>
        </w:rPr>
        <w:t xml:space="preserve">Wilayah</w:t>
      </w:r>
      <w:r w:rsidDel="00000000" w:rsidR="00000000" w:rsidRPr="00000000">
        <w:rPr>
          <w:rFonts w:ascii="Times New Roman" w:cs="Times New Roman" w:eastAsia="Times New Roman" w:hAnsi="Times New Roman"/>
          <w:color w:val="212529"/>
          <w:sz w:val="28"/>
          <w:szCs w:val="28"/>
          <w:rtl w:val="0"/>
        </w:rPr>
        <w:t xml:space="preserve"> de Bojador sea el más nuevo y pequeño de los cinco campos de refugiados administrados por el Polisario. Pero cuando me paro en la cima de la colina más grande del campamento, puedo ver casas y tiendas a lo lejos en el horizonte. Alrededor de los campamentos está la bandera del Sáhara Occidental, que con sus colores negro, blanco, verde y rojo es muy similar a la bandera palestina. La única diferencia es que la bandera del Sáhara Occidental tiene una media luna roja y una estrella en el centro. “El color negro simboliza la ocupación. Hoy, el color negro está en la parte superior, pero cuando logremos nuestra libertad, a partir de ese día, ondearemos el color negro en la parte inferior”, dice Filipe.</w:t>
      </w:r>
    </w:p>
    <w:p w:rsidR="00000000" w:rsidDel="00000000" w:rsidP="00000000" w:rsidRDefault="00000000" w:rsidRPr="00000000" w14:paraId="00000017">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Una sociedad bien organizada</w:t>
      </w:r>
    </w:p>
    <w:p w:rsidR="00000000" w:rsidDel="00000000" w:rsidP="00000000" w:rsidRDefault="00000000" w:rsidRPr="00000000" w14:paraId="00000018">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 pesar de su limitado acceso a los recursos, los saharauis han conseguido construir de muchas maneras una sociedad bien organizada. Por ejemplo, cada campamento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rtl w:val="0"/>
        </w:rPr>
        <w:t xml:space="preserve">que se considera una región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12529"/>
          <w:sz w:val="28"/>
          <w:szCs w:val="28"/>
          <w:rtl w:val="0"/>
        </w:rPr>
        <w:t xml:space="preserve"> está dividido en varios distritos pequeños. Cada distrito cuenta con una pequeña clínica sanitaria y cada campamento con un hospital regional. Además, hay un campamento administrativo donde se encuentra el hospital principal. “Si está enfermo, acuda primero al dispensario de su distrito. Si no pueden ayudarle, acuda al hospital regional. Si tampoco pueden ayudarte, vaya al hospital del campamento administrativo, luego al hospital de la cercana ciudad argelina de Tinduf, después a Argel, la capital argelina, y finalmente a España”, dice Filipe. “Está muy bien organizado”.</w:t>
      </w:r>
    </w:p>
    <w:p w:rsidR="00000000" w:rsidDel="00000000" w:rsidP="00000000" w:rsidRDefault="00000000" w:rsidRPr="00000000" w14:paraId="00000019">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Alrededor de la </w:t>
      </w:r>
      <w:r w:rsidDel="00000000" w:rsidR="00000000" w:rsidRPr="00000000">
        <w:rPr>
          <w:rFonts w:ascii="Times New Roman" w:cs="Times New Roman" w:eastAsia="Times New Roman" w:hAnsi="Times New Roman"/>
          <w:color w:val="212529"/>
          <w:sz w:val="28"/>
          <w:szCs w:val="28"/>
          <w:rtl w:val="0"/>
        </w:rPr>
        <w:t xml:space="preserve">Wilayah</w:t>
      </w:r>
      <w:r w:rsidDel="00000000" w:rsidR="00000000" w:rsidRPr="00000000">
        <w:rPr>
          <w:rFonts w:ascii="Times New Roman" w:cs="Times New Roman" w:eastAsia="Times New Roman" w:hAnsi="Times New Roman"/>
          <w:color w:val="212529"/>
          <w:sz w:val="28"/>
          <w:szCs w:val="28"/>
          <w:rtl w:val="0"/>
        </w:rPr>
        <w:t xml:space="preserve"> de Bojador, hay pequeñas tiendas donde se pueden comprar comestibles como arroz, pasta, patatas y atún enlatado. En el campamento encuentro de todo, desde una escuela, un jardín de infancia, una asociación de mujeres y una biblioteca hasta una peluquería, un mecánico y pequeños puestos de venta de tabaco o perfumes.</w:t>
      </w:r>
    </w:p>
    <w:p w:rsidR="00000000" w:rsidDel="00000000" w:rsidP="00000000" w:rsidRDefault="00000000" w:rsidRPr="00000000" w14:paraId="0000001A">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Un camión recorre las carreteras estrechas y llenas de baches de casa en casa, llenando bolsas de agua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rtl w:val="0"/>
        </w:rPr>
        <w:t xml:space="preserve">del tamaño de camas elásticas hinchables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12529"/>
          <w:sz w:val="28"/>
          <w:szCs w:val="28"/>
          <w:rtl w:val="0"/>
        </w:rPr>
        <w:t xml:space="preserve"> para que las familias puedan beber, bañarse y lavar la ropa. Según la ONG </w:t>
      </w:r>
      <w:hyperlink r:id="rId9">
        <w:r w:rsidDel="00000000" w:rsidR="00000000" w:rsidRPr="00000000">
          <w:rPr>
            <w:rFonts w:ascii="Times New Roman" w:cs="Times New Roman" w:eastAsia="Times New Roman" w:hAnsi="Times New Roman"/>
            <w:color w:val="1155cc"/>
            <w:sz w:val="28"/>
            <w:szCs w:val="28"/>
            <w:u w:val="single"/>
            <w:rtl w:val="0"/>
          </w:rPr>
          <w:t xml:space="preserve">Comité Noruego de Apoyo al Sáhara Occidental</w:t>
        </w:r>
      </w:hyperlink>
      <w:r w:rsidDel="00000000" w:rsidR="00000000" w:rsidRPr="00000000">
        <w:rPr>
          <w:rFonts w:ascii="Times New Roman" w:cs="Times New Roman" w:eastAsia="Times New Roman" w:hAnsi="Times New Roman"/>
          <w:color w:val="212529"/>
          <w:sz w:val="28"/>
          <w:szCs w:val="28"/>
          <w:rtl w:val="0"/>
        </w:rPr>
        <w:t xml:space="preserve">, los observadores internacionales describen los campamentos de refugiados saharauis como “los campamentos de refugiados mejor organizados del mundo”.</w:t>
      </w:r>
    </w:p>
    <w:p w:rsidR="00000000" w:rsidDel="00000000" w:rsidP="00000000" w:rsidRDefault="00000000" w:rsidRPr="00000000" w14:paraId="0000001B">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Una vida fuera del campamento</w:t>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Los saharauis y el Polisario están haciendo todo lo que pueden para crear una vida digna para la gente de los campamentos de refugiados. Pero no está libre de desafíos. Según Fátima, miembro de la Unión de Jóvenes Saharauis, uno de los mayores retos actuales es que hay una generación mayor que puede recordar una vida anterior a los campamentos, mientras que una gran generación más joven ha vivido toda su vida en los campamentos.</w:t>
      </w:r>
    </w:p>
    <w:p w:rsidR="00000000" w:rsidDel="00000000" w:rsidP="00000000" w:rsidRDefault="00000000" w:rsidRPr="00000000" w14:paraId="0000001D">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“Para evitar que los niños y niñas de los campamentos crezcan sin conocer la vida fuera de ellos, hemos puesto en marcha un plan por el que se les envía a España a vivir con una familia durante un periodo de tiempo. De este modo, se convierten en embajadores del Sáhara Occidental en España y ven que hay vida fuera de los campamentos”, dice Fátima. Cuando Fátima tenía seis años, formó parte del programa. “Nunca en mi vida había visto un pez ni tantos árboles verdes en el mismo lugar. Pensaba que sólo era algo que se veía en las películas. Que no era real. Pero en España aprendí que es real”, recuerda.</w:t>
      </w:r>
    </w:p>
    <w:p w:rsidR="00000000" w:rsidDel="00000000" w:rsidP="00000000" w:rsidRDefault="00000000" w:rsidRPr="00000000" w14:paraId="0000001E">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Desafíos</w:t>
      </w:r>
    </w:p>
    <w:p w:rsidR="00000000" w:rsidDel="00000000" w:rsidP="00000000" w:rsidRDefault="00000000" w:rsidRPr="00000000" w14:paraId="0000001F">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Sigue habiendo problemas que el Polisario y la población local de los campamentos se esfuerzan por resolver. Varios jóvenes afirman que las oportunidades de trabajo varían y que a menudo están desempleados. Incluso los hombres y mujeres empleados en hospitales y comisarías sólo reciben un salario cada tres meses, y la paga no es alta. Muchos jóvenes saharauis desempleados deben marcharse al extranjero para encontrar trabajo. Mientras tanto, se ofrecen como voluntarios en los campamentos para realizar diversas tareas prácticas.</w:t>
      </w:r>
    </w:p>
    <w:p w:rsidR="00000000" w:rsidDel="00000000" w:rsidP="00000000" w:rsidRDefault="00000000" w:rsidRPr="00000000" w14:paraId="00000020">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Los campamentos de refugiados dependen de las donaciones internacionales de organismos como la ONU o de otros países. Cuando un autobús en España está dañado y ya no cumple los requisitos nacionales de seguridad, puede enviarse al Sáhara Occidental. Aquí los autobuses, que son muy parecidos a los autobuses urbanos daneses, circulan por la arena con pasajeros. Pero en muchos sentidos, los saharauis viven una vida limitada en los campamentos de Tinduf. Durante toda mi estancia, no vi ni una sola papelera. La falta de un sistema de residuos significa que los paquetes de cigarrillos, las botellas de plástico y otros desperdicios están esparcidos por todo el campamento.</w:t>
      </w:r>
    </w:p>
    <w:p w:rsidR="00000000" w:rsidDel="00000000" w:rsidP="00000000" w:rsidRDefault="00000000" w:rsidRPr="00000000" w14:paraId="00000021">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La electricidad se va con frecuencia y conectarse a Internet suele ser un problema. Esto último se considera un gran problema para los saharauis, que quieren conectar con personas del resto del mundo para atraer la atención internacional hacia su lucha de resistencia.</w:t>
      </w:r>
    </w:p>
    <w:p w:rsidR="00000000" w:rsidDel="00000000" w:rsidP="00000000" w:rsidRDefault="00000000" w:rsidRPr="00000000" w14:paraId="00000022">
      <w:pPr>
        <w:spacing w:after="200" w:before="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Promover la causa</w:t>
      </w:r>
    </w:p>
    <w:p w:rsidR="00000000" w:rsidDel="00000000" w:rsidP="00000000" w:rsidRDefault="00000000" w:rsidRPr="00000000" w14:paraId="00000023">
      <w:pPr>
        <w:spacing w:after="200" w:before="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Los saharauis están interesados en llamar la atención sobre su causa. En el desierto han creado un museo llamado el Museo de la Resistencia, en el que los turistas realizan un viaje desde la vida nómada original de los saharauis, pasando por el periodo colonial y la ocupación marroquí, hasta la lucha del Polisario por la liberación. El museo incluye una versión en miniatura del Muro de la Vergüenza y varios de los tanques y armas que los soldados del Polisario han conseguido arrebatar a los militares marroquíes. En el desierto también encontrará una casa de los medios de comunicación donde los periodistas se sientan detrás de ordenadores de sobremesa, escribiendo artículos y actualizando la página web del Polisario y las redes sociales con noticias de los campamentos. Hay salas insonorizadas, micrófonos y cajas de resonancia para grabar las emisiones de radio, y estudios con pantallas verdes y cámaras de vídeo para grabar las noticias de televisión. El Polisario tiene su propio canal de televisión.</w:t>
      </w:r>
    </w:p>
    <w:p w:rsidR="00000000" w:rsidDel="00000000" w:rsidP="00000000" w:rsidRDefault="00000000" w:rsidRPr="00000000" w14:paraId="0000002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212529"/>
          <w:sz w:val="28"/>
          <w:szCs w:val="28"/>
          <w:rtl w:val="0"/>
        </w:rPr>
        <w:t xml:space="preserve">Además, los saharauis organizan el renombrado Festival Internacional de Cine </w:t>
      </w:r>
      <w:hyperlink r:id="rId10">
        <w:r w:rsidDel="00000000" w:rsidR="00000000" w:rsidRPr="00000000">
          <w:rPr>
            <w:rFonts w:ascii="Times New Roman" w:cs="Times New Roman" w:eastAsia="Times New Roman" w:hAnsi="Times New Roman"/>
            <w:color w:val="1155cc"/>
            <w:sz w:val="28"/>
            <w:szCs w:val="28"/>
            <w:u w:val="single"/>
            <w:rtl w:val="0"/>
          </w:rPr>
          <w:t xml:space="preserve">FiSahara</w:t>
        </w:r>
      </w:hyperlink>
      <w:r w:rsidDel="00000000" w:rsidR="00000000" w:rsidRPr="00000000">
        <w:rPr>
          <w:rFonts w:ascii="Times New Roman" w:cs="Times New Roman" w:eastAsia="Times New Roman" w:hAnsi="Times New Roman"/>
          <w:color w:val="212529"/>
          <w:sz w:val="28"/>
          <w:szCs w:val="28"/>
          <w:rtl w:val="0"/>
        </w:rPr>
        <w:t xml:space="preserve">, que atrae a gente de todo el mundo. Muchos de los invitados internacionales al festival de cine proceden de España. El presidente saharaui Brahim Ghali se reunió con periodistas en el festival. Criticó al presidente del Gobierno español, Pedro Sánchez, por </w:t>
      </w:r>
      <w:hyperlink r:id="rId11">
        <w:r w:rsidDel="00000000" w:rsidR="00000000" w:rsidRPr="00000000">
          <w:rPr>
            <w:rFonts w:ascii="Times New Roman" w:cs="Times New Roman" w:eastAsia="Times New Roman" w:hAnsi="Times New Roman"/>
            <w:color w:val="1155cc"/>
            <w:sz w:val="28"/>
            <w:szCs w:val="28"/>
            <w:u w:val="single"/>
            <w:rtl w:val="0"/>
          </w:rPr>
          <w:t xml:space="preserve">cambiar</w:t>
        </w:r>
      </w:hyperlink>
      <w:r w:rsidDel="00000000" w:rsidR="00000000" w:rsidRPr="00000000">
        <w:rPr>
          <w:rFonts w:ascii="Times New Roman" w:cs="Times New Roman" w:eastAsia="Times New Roman" w:hAnsi="Times New Roman"/>
          <w:color w:val="212529"/>
          <w:sz w:val="28"/>
          <w:szCs w:val="28"/>
          <w:rtl w:val="0"/>
        </w:rPr>
        <w:t xml:space="preserve"> la postura de su país respecto a la ocupación marroquí; en 2022, Sánchez escribió al rey Mohammed VI de Marruecos para decirle que estaba de acuerdo con la opinión de que el Sáhara Occidental debía ser autónomo pero bajo dominio marroquí. “Hemos congelado nuestras relaciones con el Gobierno español, pero seguimos manteniendo buenas relaciones con su pueblo”, dijo el presidente saharaui Ghali.</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fricanews.com/2022/03/19/spain-changes-tune-on-western-sahara/" TargetMode="External"/><Relationship Id="rId10" Type="http://schemas.openxmlformats.org/officeDocument/2006/relationships/hyperlink" Target="https://fisahara.es/?lang=en" TargetMode="External"/><Relationship Id="rId9" Type="http://schemas.openxmlformats.org/officeDocument/2006/relationships/hyperlink" Target="https://vest-sahara.no/en/about-western-sahara"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arbejderen.dk/" TargetMode="External"/><Relationship Id="rId8" Type="http://schemas.openxmlformats.org/officeDocument/2006/relationships/hyperlink" Target="https://www.bbc.com/news/world-africa-14115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