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Campus Activism for Gaza Ignites</w:t>
      </w:r>
    </w:p>
    <w:p w:rsidR="00000000" w:rsidDel="00000000" w:rsidP="00000000" w:rsidRDefault="00000000" w:rsidRPr="00000000" w14:paraId="0000000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Saurav Sarkar</w:t>
      </w:r>
    </w:p>
    <w:p w:rsidR="00000000" w:rsidDel="00000000" w:rsidP="00000000" w:rsidRDefault="00000000" w:rsidRPr="00000000" w14:paraId="0000000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Saurav Sarkar is a freelance movement writer, editor, and activist living in Long Island, </w:t>
      </w:r>
      <w:r w:rsidDel="00000000" w:rsidR="00000000" w:rsidRPr="00000000">
        <w:rPr>
          <w:rFonts w:ascii="Times New Roman" w:cs="Times New Roman" w:eastAsia="Times New Roman" w:hAnsi="Times New Roman"/>
          <w:sz w:val="28"/>
          <w:szCs w:val="28"/>
          <w:rtl w:val="0"/>
        </w:rPr>
        <w:t xml:space="preserve">New York. Follow them on Twitter </w:t>
      </w:r>
      <w:hyperlink r:id="rId7">
        <w:r w:rsidDel="00000000" w:rsidR="00000000" w:rsidRPr="00000000">
          <w:rPr>
            <w:rFonts w:ascii="Times New Roman" w:cs="Times New Roman" w:eastAsia="Times New Roman" w:hAnsi="Times New Roman"/>
            <w:color w:val="1155cc"/>
            <w:sz w:val="28"/>
            <w:szCs w:val="28"/>
            <w:u w:val="single"/>
            <w:rtl w:val="0"/>
          </w:rPr>
          <w:t xml:space="preserve">@sauravthewriter</w:t>
        </w:r>
      </w:hyperlink>
      <w:r w:rsidDel="00000000" w:rsidR="00000000" w:rsidRPr="00000000">
        <w:rPr>
          <w:rFonts w:ascii="Times New Roman" w:cs="Times New Roman" w:eastAsia="Times New Roman" w:hAnsi="Times New Roman"/>
          <w:sz w:val="28"/>
          <w:szCs w:val="28"/>
          <w:rtl w:val="0"/>
        </w:rPr>
        <w:t xml:space="preserve"> and at </w:t>
      </w:r>
      <w:hyperlink r:id="rId8">
        <w:r w:rsidDel="00000000" w:rsidR="00000000" w:rsidRPr="00000000">
          <w:rPr>
            <w:rFonts w:ascii="Times New Roman" w:cs="Times New Roman" w:eastAsia="Times New Roman" w:hAnsi="Times New Roman"/>
            <w:color w:val="1155cc"/>
            <w:sz w:val="28"/>
            <w:szCs w:val="28"/>
            <w:u w:val="single"/>
            <w:rtl w:val="0"/>
          </w:rPr>
          <w:t xml:space="preserve">sauravsarkar.com</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Social Justice, Politics, News, Time-Sensitive, Opinion, North America/United States of America, Middle East/Palestine, Middle East/Israel, War, Activism</w:t>
      </w:r>
    </w:p>
    <w:p w:rsidR="00000000" w:rsidDel="00000000" w:rsidP="00000000" w:rsidRDefault="00000000" w:rsidRPr="00000000" w14:paraId="00000006">
      <w:pPr>
        <w:spacing w:after="200" w:before="20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Body:]</w:t>
      </w:r>
    </w:p>
    <w:p w:rsidR="00000000" w:rsidDel="00000000" w:rsidP="00000000" w:rsidRDefault="00000000" w:rsidRPr="00000000" w14:paraId="00000008">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Students at more than </w:t>
      </w:r>
      <w:hyperlink r:id="rId9">
        <w:r w:rsidDel="00000000" w:rsidR="00000000" w:rsidRPr="00000000">
          <w:rPr>
            <w:rFonts w:ascii="Times New Roman" w:cs="Times New Roman" w:eastAsia="Times New Roman" w:hAnsi="Times New Roman"/>
            <w:color w:val="1155cc"/>
            <w:sz w:val="28"/>
            <w:szCs w:val="28"/>
            <w:u w:val="single"/>
            <w:rtl w:val="0"/>
          </w:rPr>
          <w:t xml:space="preserve">40 universities</w:t>
        </w:r>
      </w:hyperlink>
      <w:r w:rsidDel="00000000" w:rsidR="00000000" w:rsidRPr="00000000">
        <w:rPr>
          <w:rFonts w:ascii="Times New Roman" w:cs="Times New Roman" w:eastAsia="Times New Roman" w:hAnsi="Times New Roman"/>
          <w:sz w:val="28"/>
          <w:szCs w:val="28"/>
          <w:rtl w:val="0"/>
        </w:rPr>
        <w:t xml:space="preserve"> and colleges in the United States and around the world have lit a fire under the Palestine solidarity movement by setting up encampments on their campuses. They are demanding that their universities end their complicity with Israel’s genocide in Gaza and the occupation of Palestine more broadly.</w:t>
      </w:r>
    </w:p>
    <w:p w:rsidR="00000000" w:rsidDel="00000000" w:rsidP="00000000" w:rsidRDefault="00000000" w:rsidRPr="00000000" w14:paraId="00000009">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the first and longest-running student takeover has been at Vanderbilt University in Nashville, Tennessee, it was Columbia University that lit the fuse for a widespread student movement and drew global attention. The administration’s decision at the elite New York City school to</w:t>
      </w:r>
      <w:r w:rsidDel="00000000" w:rsidR="00000000" w:rsidRPr="00000000">
        <w:rPr>
          <w:rFonts w:ascii="Times New Roman" w:cs="Times New Roman" w:eastAsia="Times New Roman" w:hAnsi="Times New Roman"/>
          <w:sz w:val="28"/>
          <w:szCs w:val="28"/>
          <w:rtl w:val="0"/>
        </w:rPr>
        <w:t xml:space="preserve"> sic </w:t>
      </w:r>
      <w:r w:rsidDel="00000000" w:rsidR="00000000" w:rsidRPr="00000000">
        <w:rPr>
          <w:rFonts w:ascii="Times New Roman" w:cs="Times New Roman" w:eastAsia="Times New Roman" w:hAnsi="Times New Roman"/>
          <w:sz w:val="28"/>
          <w:szCs w:val="28"/>
          <w:rtl w:val="0"/>
        </w:rPr>
        <w:t xml:space="preserve">the repressive New York Police Department on peacefully protesting students led to a global movement and </w:t>
      </w:r>
      <w:r w:rsidDel="00000000" w:rsidR="00000000" w:rsidRPr="00000000">
        <w:rPr>
          <w:rFonts w:ascii="Times New Roman" w:cs="Times New Roman" w:eastAsia="Times New Roman" w:hAnsi="Times New Roman"/>
          <w:sz w:val="28"/>
          <w:szCs w:val="28"/>
          <w:rtl w:val="0"/>
        </w:rPr>
        <w:t xml:space="preserve">gave</w:t>
      </w:r>
      <w:r w:rsidDel="00000000" w:rsidR="00000000" w:rsidRPr="00000000">
        <w:rPr>
          <w:rFonts w:ascii="Times New Roman" w:cs="Times New Roman" w:eastAsia="Times New Roman" w:hAnsi="Times New Roman"/>
          <w:sz w:val="28"/>
          <w:szCs w:val="28"/>
          <w:rtl w:val="0"/>
        </w:rPr>
        <w:t xml:space="preserve"> hope for the first time in months to countless people. As of April 26, student occupations </w:t>
      </w:r>
      <w:hyperlink r:id="rId10">
        <w:r w:rsidDel="00000000" w:rsidR="00000000" w:rsidRPr="00000000">
          <w:rPr>
            <w:rFonts w:ascii="Times New Roman" w:cs="Times New Roman" w:eastAsia="Times New Roman" w:hAnsi="Times New Roman"/>
            <w:color w:val="1155cc"/>
            <w:sz w:val="28"/>
            <w:szCs w:val="28"/>
            <w:u w:val="single"/>
            <w:rtl w:val="0"/>
          </w:rPr>
          <w:t xml:space="preserve">extended to France and Australia</w:t>
        </w:r>
      </w:hyperlink>
      <w:r w:rsidDel="00000000" w:rsidR="00000000" w:rsidRPr="00000000">
        <w:rPr>
          <w:rFonts w:ascii="Times New Roman" w:cs="Times New Roman" w:eastAsia="Times New Roman" w:hAnsi="Times New Roman"/>
          <w:sz w:val="28"/>
          <w:szCs w:val="28"/>
          <w:rtl w:val="0"/>
        </w:rPr>
        <w:t xml:space="preserve"> in addition to dozens of campuses in the United States.</w:t>
      </w:r>
    </w:p>
    <w:p w:rsidR="00000000" w:rsidDel="00000000" w:rsidP="00000000" w:rsidRDefault="00000000" w:rsidRPr="00000000" w14:paraId="0000000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 repression at other sites besides Columbia has been fierce as well. At Emerson University in Boston, Massachusetts, the Boston Police Department was livestreamed manhandling protesters in the early hours of April 25. At Emory University in Atlanta, Georgia, the police threw Caroline Fohlin, an economics professor who attempted to intervene in arrests of students, </w:t>
      </w:r>
      <w:hyperlink r:id="rId11">
        <w:r w:rsidDel="00000000" w:rsidR="00000000" w:rsidRPr="00000000">
          <w:rPr>
            <w:rFonts w:ascii="Times New Roman" w:cs="Times New Roman" w:eastAsia="Times New Roman" w:hAnsi="Times New Roman"/>
            <w:color w:val="1155cc"/>
            <w:sz w:val="28"/>
            <w:szCs w:val="28"/>
            <w:u w:val="single"/>
            <w:rtl w:val="0"/>
          </w:rPr>
          <w:t xml:space="preserve">to the ground</w:t>
        </w:r>
      </w:hyperlink>
      <w:r w:rsidDel="00000000" w:rsidR="00000000" w:rsidRPr="00000000">
        <w:rPr>
          <w:rFonts w:ascii="Times New Roman" w:cs="Times New Roman" w:eastAsia="Times New Roman" w:hAnsi="Times New Roman"/>
          <w:sz w:val="28"/>
          <w:szCs w:val="28"/>
          <w:rtl w:val="0"/>
        </w:rPr>
        <w:t xml:space="preserve">, her head hitting the concrete. The University of Southern California allowed officers to fire rubber bullets at students, and the University of Texas–Austin had local and state police on motorcycles, horseback, and on foot arresting students.</w:t>
      </w:r>
    </w:p>
    <w:p w:rsidR="00000000" w:rsidDel="00000000" w:rsidP="00000000" w:rsidRDefault="00000000" w:rsidRPr="00000000" w14:paraId="0000000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the police didn’t always have the </w:t>
      </w:r>
      <w:r w:rsidDel="00000000" w:rsidR="00000000" w:rsidRPr="00000000">
        <w:rPr>
          <w:rFonts w:ascii="Times New Roman" w:cs="Times New Roman" w:eastAsia="Times New Roman" w:hAnsi="Times New Roman"/>
          <w:sz w:val="28"/>
          <w:szCs w:val="28"/>
          <w:rtl w:val="0"/>
        </w:rPr>
        <w:t xml:space="preserve">upper hand</w:t>
      </w:r>
      <w:r w:rsidDel="00000000" w:rsidR="00000000" w:rsidRPr="00000000">
        <w:rPr>
          <w:rFonts w:ascii="Times New Roman" w:cs="Times New Roman" w:eastAsia="Times New Roman" w:hAnsi="Times New Roman"/>
          <w:sz w:val="28"/>
          <w:szCs w:val="28"/>
          <w:rtl w:val="0"/>
        </w:rPr>
        <w:t xml:space="preserve">. At Cal Poly Humboldt, students successfully barricaded themselves in a building. And, at the City University of New York’s City College, protesters pushed the police back and maintained the integrity of their encampment.</w:t>
      </w:r>
    </w:p>
    <w:p w:rsidR="00000000" w:rsidDel="00000000" w:rsidP="00000000" w:rsidRDefault="00000000" w:rsidRPr="00000000" w14:paraId="0000000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Through it all, students have grounded the protests in what matters: conditions in Gaza and their universities’ ties to Israel. Even as establishment figures hemmed and hawed in the face of the student uprising—President Joe Biden tried to link them to “antisemitism”—two mass graves were uncovered in Palestine, which was from the aftermath of terroristic Israeli raids on two hospitals in Gaza. About 400 doctors, patients, children, and others were found dead, </w:t>
      </w:r>
      <w:hyperlink r:id="rId12">
        <w:r w:rsidDel="00000000" w:rsidR="00000000" w:rsidRPr="00000000">
          <w:rPr>
            <w:rFonts w:ascii="Times New Roman" w:cs="Times New Roman" w:eastAsia="Times New Roman" w:hAnsi="Times New Roman"/>
            <w:color w:val="1155cc"/>
            <w:sz w:val="28"/>
            <w:szCs w:val="28"/>
            <w:u w:val="single"/>
            <w:rtl w:val="0"/>
          </w:rPr>
          <w:t xml:space="preserve">in some cases buried alive</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higher-ups on campuses, in boardrooms, and in presidential palaces around the world appeared to have nothing new to say about Israel’s horrifying and murderous tactics. The Zionist state’s genocide in Gaza has already reached its 200th day, with at least 34,000 dead and an invasion reportedly imminent in Rafah, the southern city and place of last refuge for hundreds of thousands of Palestinians.</w:t>
      </w:r>
    </w:p>
    <w:p w:rsidR="00000000" w:rsidDel="00000000" w:rsidP="00000000" w:rsidRDefault="00000000" w:rsidRPr="00000000" w14:paraId="0000000E">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some have claimed that the mainly U.S. student movement is a distraction, movement figures like </w:t>
      </w:r>
      <w:hyperlink r:id="rId13">
        <w:r w:rsidDel="00000000" w:rsidR="00000000" w:rsidRPr="00000000">
          <w:rPr>
            <w:rFonts w:ascii="Times New Roman" w:cs="Times New Roman" w:eastAsia="Times New Roman" w:hAnsi="Times New Roman"/>
            <w:color w:val="1155cc"/>
            <w:sz w:val="28"/>
            <w:szCs w:val="28"/>
            <w:u w:val="single"/>
            <w:rtl w:val="0"/>
          </w:rPr>
          <w:t xml:space="preserve">Harsha Walia</w:t>
        </w:r>
      </w:hyperlink>
      <w:r w:rsidDel="00000000" w:rsidR="00000000" w:rsidRPr="00000000">
        <w:rPr>
          <w:rFonts w:ascii="Times New Roman" w:cs="Times New Roman" w:eastAsia="Times New Roman" w:hAnsi="Times New Roman"/>
          <w:sz w:val="28"/>
          <w:szCs w:val="28"/>
          <w:rtl w:val="0"/>
        </w:rPr>
        <w:t xml:space="preserve"> have noted the connections between racist state violence in the United States and in Israel and elsewhere. And, if nothing else, the student movement in advance of both the launch of the aid-carrying “</w:t>
      </w:r>
      <w:hyperlink r:id="rId14">
        <w:r w:rsidDel="00000000" w:rsidR="00000000" w:rsidRPr="00000000">
          <w:rPr>
            <w:rFonts w:ascii="Times New Roman" w:cs="Times New Roman" w:eastAsia="Times New Roman" w:hAnsi="Times New Roman"/>
            <w:color w:val="1155cc"/>
            <w:sz w:val="28"/>
            <w:szCs w:val="28"/>
            <w:u w:val="single"/>
            <w:rtl w:val="0"/>
          </w:rPr>
          <w:t xml:space="preserve">Freedom Flotilla</w:t>
        </w:r>
      </w:hyperlink>
      <w:r w:rsidDel="00000000" w:rsidR="00000000" w:rsidRPr="00000000">
        <w:rPr>
          <w:rFonts w:ascii="Times New Roman" w:cs="Times New Roman" w:eastAsia="Times New Roman" w:hAnsi="Times New Roman"/>
          <w:sz w:val="28"/>
          <w:szCs w:val="28"/>
          <w:rtl w:val="0"/>
        </w:rPr>
        <w:t xml:space="preserve">” and International Workers’ Day has given countless Palestinian solidarity activists something concrete to </w:t>
      </w:r>
      <w:r w:rsidDel="00000000" w:rsidR="00000000" w:rsidRPr="00000000">
        <w:rPr>
          <w:rFonts w:ascii="Times New Roman" w:cs="Times New Roman" w:eastAsia="Times New Roman" w:hAnsi="Times New Roman"/>
          <w:i w:val="1"/>
          <w:sz w:val="28"/>
          <w:szCs w:val="28"/>
          <w:rtl w:val="0"/>
        </w:rPr>
        <w:t xml:space="preserve">do</w:t>
      </w:r>
      <w:r w:rsidDel="00000000" w:rsidR="00000000" w:rsidRPr="00000000">
        <w:rPr>
          <w:rFonts w:ascii="Times New Roman" w:cs="Times New Roman" w:eastAsia="Times New Roman" w:hAnsi="Times New Roman"/>
          <w:sz w:val="28"/>
          <w:szCs w:val="28"/>
          <w:rtl w:val="0"/>
        </w:rPr>
        <w:t xml:space="preserve"> beyond doomscrolling horrifying images from Gaza for hours or attempting to carry on with their daily lives in the face of ongoing genocide.</w:t>
      </w:r>
    </w:p>
    <w:p w:rsidR="00000000" w:rsidDel="00000000" w:rsidP="00000000" w:rsidRDefault="00000000" w:rsidRPr="00000000" w14:paraId="0000000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Moreover, with billions of dollars in endowment money, social capital, and, in some cases, direct links to the state of Israel, universities are an important site of struggle for the advancement of the </w:t>
      </w:r>
      <w:hyperlink r:id="rId15">
        <w:r w:rsidDel="00000000" w:rsidR="00000000" w:rsidRPr="00000000">
          <w:rPr>
            <w:rFonts w:ascii="Times New Roman" w:cs="Times New Roman" w:eastAsia="Times New Roman" w:hAnsi="Times New Roman"/>
            <w:color w:val="1155cc"/>
            <w:sz w:val="28"/>
            <w:szCs w:val="28"/>
            <w:u w:val="single"/>
            <w:rtl w:val="0"/>
          </w:rPr>
          <w:t xml:space="preserve">Boycott, Divestment, and Sanctions movement</w:t>
        </w:r>
      </w:hyperlink>
      <w:r w:rsidDel="00000000" w:rsidR="00000000" w:rsidRPr="00000000">
        <w:rPr>
          <w:rFonts w:ascii="Times New Roman" w:cs="Times New Roman" w:eastAsia="Times New Roman" w:hAnsi="Times New Roman"/>
          <w:sz w:val="28"/>
          <w:szCs w:val="28"/>
          <w:rtl w:val="0"/>
        </w:rPr>
        <w:t xml:space="preserve">. For example, Columbia University </w:t>
      </w:r>
      <w:hyperlink r:id="rId16">
        <w:r w:rsidDel="00000000" w:rsidR="00000000" w:rsidRPr="00000000">
          <w:rPr>
            <w:rFonts w:ascii="Times New Roman" w:cs="Times New Roman" w:eastAsia="Times New Roman" w:hAnsi="Times New Roman"/>
            <w:color w:val="1155cc"/>
            <w:sz w:val="28"/>
            <w:szCs w:val="28"/>
            <w:u w:val="single"/>
            <w:rtl w:val="0"/>
          </w:rPr>
          <w:t xml:space="preserve">maintains a campus in Tel Aviv</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United States proves increasingly inhospitable to free speech, a cornerstone of democracy; and it seems nearly every private and public institution has been corporatized, militarized, or both.</w:t>
      </w:r>
      <w:r w:rsidDel="00000000" w:rsidR="00000000" w:rsidRPr="00000000">
        <w:rPr>
          <w:rFonts w:ascii="Times New Roman" w:cs="Times New Roman" w:eastAsia="Times New Roman" w:hAnsi="Times New Roman"/>
          <w:sz w:val="28"/>
          <w:szCs w:val="28"/>
          <w:rtl w:val="0"/>
        </w:rPr>
        <w:t xml:space="preserve"> Reprising the historical role of universities as centers of knowledge and public interest as students are doing now could offer a site for pushback to not just the genocide in Gaza, but much more.</w:t>
      </w:r>
    </w:p>
    <w:p w:rsidR="00000000" w:rsidDel="00000000" w:rsidP="00000000" w:rsidRDefault="00000000" w:rsidRPr="00000000" w14:paraId="0000001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coming days, there may be many more encampments in an ever-widening range of sites around the world. The protesters are united in their purpose; as a common chant</w:t>
      </w:r>
      <w:r w:rsidDel="00000000" w:rsidR="00000000" w:rsidRPr="00000000">
        <w:rPr>
          <w:rFonts w:ascii="Times New Roman" w:cs="Times New Roman" w:eastAsia="Times New Roman" w:hAnsi="Times New Roman"/>
          <w:sz w:val="28"/>
          <w:szCs w:val="28"/>
          <w:rtl w:val="0"/>
        </w:rPr>
        <w:t xml:space="preserve">, “</w:t>
      </w:r>
      <w:hyperlink r:id="rId17">
        <w:r w:rsidDel="00000000" w:rsidR="00000000" w:rsidRPr="00000000">
          <w:rPr>
            <w:rFonts w:ascii="Times New Roman" w:cs="Times New Roman" w:eastAsia="Times New Roman" w:hAnsi="Times New Roman"/>
            <w:color w:val="1155cc"/>
            <w:sz w:val="28"/>
            <w:szCs w:val="28"/>
            <w:u w:val="single"/>
            <w:rtl w:val="0"/>
          </w:rPr>
          <w:t xml:space="preserve">Disclose, divest; we will not stop, we will not rest!</w:t>
        </w:r>
      </w:hyperlink>
      <w:r w:rsidDel="00000000" w:rsidR="00000000" w:rsidRPr="00000000">
        <w:rPr>
          <w:rFonts w:ascii="Times New Roman" w:cs="Times New Roman" w:eastAsia="Times New Roman" w:hAnsi="Times New Roman"/>
          <w:sz w:val="28"/>
          <w:szCs w:val="28"/>
          <w:rtl w:val="0"/>
        </w:rPr>
        <w:t xml:space="preserve">” is heard across the globe.</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witter.com/RobertMackey/status/1783675105748591060" TargetMode="External"/><Relationship Id="rId10" Type="http://schemas.openxmlformats.org/officeDocument/2006/relationships/hyperlink" Target="https://www.palestineiseverywhere.com/" TargetMode="External"/><Relationship Id="rId13" Type="http://schemas.openxmlformats.org/officeDocument/2006/relationships/hyperlink" Target="https://twitter.com/HarshaWalia/status/1783700458546266540" TargetMode="External"/><Relationship Id="rId12" Type="http://schemas.openxmlformats.org/officeDocument/2006/relationships/hyperlink" Target="https://www.aljazeera.com/news/2024/4/25/signs-of-torture-as-nearly-400-bodies-found-at-gaza-hospitals-mass-grav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bcnews.com/news/us-news/live-blog/columbia-protests-live-update-encampment-continue-college-negotiates-p-rcna149111" TargetMode="External"/><Relationship Id="rId15" Type="http://schemas.openxmlformats.org/officeDocument/2006/relationships/hyperlink" Target="https://bdsmovement.net/" TargetMode="External"/><Relationship Id="rId14" Type="http://schemas.openxmlformats.org/officeDocument/2006/relationships/hyperlink" Target="https://freedomflotilla.org/" TargetMode="External"/><Relationship Id="rId17" Type="http://schemas.openxmlformats.org/officeDocument/2006/relationships/hyperlink" Target="https://www.instagram.com/luigiwmorris/reel/C6MzwufOfdJ/" TargetMode="External"/><Relationship Id="rId16" Type="http://schemas.openxmlformats.org/officeDocument/2006/relationships/hyperlink" Target="https://globalcenters.columbia.edu/tel-aviv"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www.twitter.com/sauravthewriter" TargetMode="External"/><Relationship Id="rId8" Type="http://schemas.openxmlformats.org/officeDocument/2006/relationships/hyperlink" Target="https://www.sauravsark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