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2C8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Níger: el cuarto país del Sahel que sufre un golpe de Estado antioccidental</w:t>
      </w:r>
    </w:p>
    <w:p w14:paraId="00000002" w14:textId="77777777" w:rsidR="007C2C8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Por Vijay Prashad y Kambale Musavuli</w:t>
      </w:r>
    </w:p>
    <w:p w14:paraId="00000003" w14:textId="77777777" w:rsidR="007C2C85" w:rsidRDefault="00000000">
      <w:pPr>
        <w:widowControl w:val="0"/>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Biografías de los autores:</w:t>
      </w:r>
      <w:r>
        <w:rPr>
          <w:rFonts w:ascii="Times New Roman" w:eastAsia="Times New Roman" w:hAnsi="Times New Roman" w:cs="Times New Roman"/>
          <w:sz w:val="28"/>
          <w:szCs w:val="28"/>
          <w:highlight w:val="white"/>
        </w:rPr>
        <w:t> </w:t>
      </w:r>
      <w:r>
        <w:rPr>
          <w:rFonts w:ascii="Times New Roman" w:eastAsia="Times New Roman" w:hAnsi="Times New Roman" w:cs="Times New Roman"/>
          <w:i/>
          <w:sz w:val="28"/>
          <w:szCs w:val="28"/>
          <w:highlight w:val="white"/>
        </w:rPr>
        <w:t xml:space="preserve">Este artículo fue producido para </w:t>
      </w:r>
      <w:hyperlink r:id="rId6">
        <w:r>
          <w:rPr>
            <w:rFonts w:ascii="Times New Roman" w:eastAsia="Times New Roman" w:hAnsi="Times New Roman" w:cs="Times New Roman"/>
            <w:i/>
            <w:color w:val="1155CC"/>
            <w:sz w:val="28"/>
            <w:szCs w:val="28"/>
            <w:highlight w:val="white"/>
            <w:u w:val="single"/>
          </w:rPr>
          <w:t>Globetrotter</w:t>
        </w:r>
      </w:hyperlink>
      <w:r>
        <w:rPr>
          <w:rFonts w:ascii="Times New Roman" w:eastAsia="Times New Roman" w:hAnsi="Times New Roman" w:cs="Times New Roman"/>
          <w:i/>
          <w:sz w:val="28"/>
          <w:szCs w:val="28"/>
          <w:highlight w:val="white"/>
        </w:rPr>
        <w:t>.</w:t>
      </w:r>
    </w:p>
    <w:p w14:paraId="00000004" w14:textId="77777777" w:rsidR="007C2C85" w:rsidRDefault="00000000">
      <w:pPr>
        <w:widowControl w:val="0"/>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Vijay Prashad</w:t>
      </w:r>
      <w:r>
        <w:rPr>
          <w:rFonts w:ascii="Times New Roman" w:eastAsia="Times New Roman" w:hAnsi="Times New Roman" w:cs="Times New Roman"/>
          <w:sz w:val="28"/>
          <w:szCs w:val="28"/>
          <w:highlight w:val="white"/>
        </w:rPr>
        <w:t xml:space="preserve"> es un historiador, editor y periodista indio. Es miembro de la redacción y corresponsal en jefe de Globetrotter. Es editor en jefe de </w:t>
      </w:r>
      <w:hyperlink r:id="rId7">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y director del </w:t>
      </w:r>
      <w:hyperlink r:id="rId8">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Ha escrito más de 20 libros, entre ellos </w:t>
      </w:r>
      <w:hyperlink r:id="rId9">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y </w:t>
      </w:r>
      <w:hyperlink r:id="rId10">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xml:space="preserve">. Sus últimos libros son </w:t>
      </w:r>
      <w:hyperlink r:id="rId11">
        <w:r>
          <w:rPr>
            <w:rFonts w:ascii="Times New Roman" w:eastAsia="Times New Roman" w:hAnsi="Times New Roman" w:cs="Times New Roman"/>
            <w:i/>
            <w:color w:val="1155CC"/>
            <w:sz w:val="28"/>
            <w:szCs w:val="28"/>
            <w:highlight w:val="white"/>
            <w:u w:val="single"/>
          </w:rPr>
          <w:t>Struggle Makes Us Human: Learning from Movements for Socialism</w:t>
        </w:r>
      </w:hyperlink>
      <w:r>
        <w:rPr>
          <w:rFonts w:ascii="Times New Roman" w:eastAsia="Times New Roman" w:hAnsi="Times New Roman" w:cs="Times New Roman"/>
          <w:sz w:val="28"/>
          <w:szCs w:val="28"/>
          <w:highlight w:val="white"/>
        </w:rPr>
        <w:t xml:space="preserve"> y </w:t>
      </w:r>
      <w:hyperlink r:id="rId12">
        <w:r>
          <w:rPr>
            <w:rFonts w:ascii="Times New Roman" w:eastAsia="Times New Roman" w:hAnsi="Times New Roman" w:cs="Times New Roman"/>
            <w:i/>
            <w:color w:val="1155CC"/>
            <w:sz w:val="28"/>
            <w:szCs w:val="28"/>
            <w:highlight w:val="white"/>
            <w:u w:val="single"/>
          </w:rPr>
          <w:t>The Withdrawal: Iraq, Libya, Afghanistan, and the Fragility of U.S. Power</w:t>
        </w:r>
      </w:hyperlink>
      <w:r>
        <w:rPr>
          <w:rFonts w:ascii="Times New Roman" w:eastAsia="Times New Roman" w:hAnsi="Times New Roman" w:cs="Times New Roman"/>
          <w:sz w:val="28"/>
          <w:szCs w:val="28"/>
          <w:highlight w:val="white"/>
        </w:rPr>
        <w:t xml:space="preserve"> (con Noam Chomsky).</w:t>
      </w:r>
    </w:p>
    <w:p w14:paraId="00000005" w14:textId="77777777" w:rsidR="007C2C85" w:rsidRDefault="00000000">
      <w:pPr>
        <w:widowControl w:val="0"/>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Kambale Musavuli</w:t>
      </w:r>
      <w:r>
        <w:rPr>
          <w:rFonts w:ascii="Times New Roman" w:eastAsia="Times New Roman" w:hAnsi="Times New Roman" w:cs="Times New Roman"/>
          <w:sz w:val="28"/>
          <w:szCs w:val="28"/>
          <w:highlight w:val="white"/>
        </w:rPr>
        <w:t>, natural de la República Democrática del Congo (RDC), es una destacada voz política y cultural congoleña. Residente en Accra (Ghana), es analista político del Centro de Investigación sobre el Congo-Kinshasa.</w:t>
      </w:r>
    </w:p>
    <w:p w14:paraId="00000006" w14:textId="77777777" w:rsidR="007C2C8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7" w14:textId="77777777" w:rsidR="007C2C8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Etiquetas:</w:t>
      </w:r>
      <w:r>
        <w:rPr>
          <w:rFonts w:ascii="Times New Roman" w:eastAsia="Times New Roman" w:hAnsi="Times New Roman" w:cs="Times New Roman"/>
          <w:sz w:val="28"/>
          <w:szCs w:val="28"/>
        </w:rPr>
        <w:t xml:space="preserve"> Opinión, Política, Europa, Norteamérica/Estados Unidos, África, Coyuntural, Noticias, Comercio, Europa/Rusia, Europa/Francia, África/Níger, Guerra</w:t>
      </w:r>
    </w:p>
    <w:p w14:paraId="00000008" w14:textId="77777777" w:rsidR="007C2C85" w:rsidRDefault="007C2C85">
      <w:pPr>
        <w:widowControl w:val="0"/>
        <w:spacing w:before="200" w:after="200" w:line="276" w:lineRule="auto"/>
        <w:rPr>
          <w:rFonts w:ascii="Times New Roman" w:eastAsia="Times New Roman" w:hAnsi="Times New Roman" w:cs="Times New Roman"/>
          <w:sz w:val="28"/>
          <w:szCs w:val="28"/>
        </w:rPr>
      </w:pPr>
    </w:p>
    <w:p w14:paraId="00000009" w14:textId="77777777" w:rsidR="007C2C85"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A" w14:textId="77777777" w:rsidR="007C2C8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las 3 de la madrugada del 26 de julio de 2023, la guardia presidencial </w:t>
      </w:r>
      <w:hyperlink r:id="rId13">
        <w:r>
          <w:rPr>
            <w:rFonts w:ascii="Times New Roman" w:eastAsia="Times New Roman" w:hAnsi="Times New Roman" w:cs="Times New Roman"/>
            <w:color w:val="1155CC"/>
            <w:sz w:val="28"/>
            <w:szCs w:val="28"/>
            <w:highlight w:val="white"/>
            <w:u w:val="single"/>
          </w:rPr>
          <w:t>detuvo</w:t>
        </w:r>
      </w:hyperlink>
      <w:r>
        <w:rPr>
          <w:rFonts w:ascii="Times New Roman" w:eastAsia="Times New Roman" w:hAnsi="Times New Roman" w:cs="Times New Roman"/>
          <w:sz w:val="28"/>
          <w:szCs w:val="28"/>
          <w:highlight w:val="white"/>
        </w:rPr>
        <w:t xml:space="preserve"> al presidente Mohamed Bazoum en Niamey, capital de Níger. Las tropas, dirigidas por el general de brigada Abdourahmane Tchiani, cerraron las fronteras del país y declararon toque de queda. El golpe de Estado fue condenado inmediatamente por la </w:t>
      </w:r>
      <w:hyperlink r:id="rId14">
        <w:r>
          <w:rPr>
            <w:rFonts w:ascii="Times New Roman" w:eastAsia="Times New Roman" w:hAnsi="Times New Roman" w:cs="Times New Roman"/>
            <w:color w:val="1155CC"/>
            <w:sz w:val="28"/>
            <w:szCs w:val="28"/>
            <w:highlight w:val="white"/>
            <w:u w:val="single"/>
          </w:rPr>
          <w:t>Comunidad Económica de los Estados de África Occidental</w:t>
        </w:r>
      </w:hyperlink>
      <w:r>
        <w:rPr>
          <w:rFonts w:ascii="Times New Roman" w:eastAsia="Times New Roman" w:hAnsi="Times New Roman" w:cs="Times New Roman"/>
          <w:sz w:val="28"/>
          <w:szCs w:val="28"/>
          <w:highlight w:val="white"/>
        </w:rPr>
        <w:t xml:space="preserve">, por la </w:t>
      </w:r>
      <w:hyperlink r:id="rId15">
        <w:r>
          <w:rPr>
            <w:rFonts w:ascii="Times New Roman" w:eastAsia="Times New Roman" w:hAnsi="Times New Roman" w:cs="Times New Roman"/>
            <w:color w:val="1155CC"/>
            <w:sz w:val="28"/>
            <w:szCs w:val="28"/>
            <w:highlight w:val="white"/>
            <w:u w:val="single"/>
          </w:rPr>
          <w:t>Unión Africana</w:t>
        </w:r>
      </w:hyperlink>
      <w:r>
        <w:rPr>
          <w:rFonts w:ascii="Times New Roman" w:eastAsia="Times New Roman" w:hAnsi="Times New Roman" w:cs="Times New Roman"/>
          <w:sz w:val="28"/>
          <w:szCs w:val="28"/>
          <w:highlight w:val="white"/>
        </w:rPr>
        <w:t xml:space="preserve"> y por la </w:t>
      </w:r>
      <w:hyperlink r:id="rId16">
        <w:r>
          <w:rPr>
            <w:rFonts w:ascii="Times New Roman" w:eastAsia="Times New Roman" w:hAnsi="Times New Roman" w:cs="Times New Roman"/>
            <w:color w:val="1155CC"/>
            <w:sz w:val="28"/>
            <w:szCs w:val="28"/>
            <w:highlight w:val="white"/>
            <w:u w:val="single"/>
          </w:rPr>
          <w:t>Unión Europea</w:t>
        </w:r>
      </w:hyperlink>
      <w:r>
        <w:rPr>
          <w:rFonts w:ascii="Times New Roman" w:eastAsia="Times New Roman" w:hAnsi="Times New Roman" w:cs="Times New Roman"/>
          <w:sz w:val="28"/>
          <w:szCs w:val="28"/>
          <w:highlight w:val="white"/>
        </w:rPr>
        <w:t xml:space="preserve">. Francia y los Estados Unidos, que tienen bases militares en Níger, declararon que seguían de cerca la situación. Un enfrentamiento entre el ejército – que se declaró pro-Bazoum – y la guardia presidencial amenazó la capital, pero pronto se desvaneció. El 27 de julio, el general Abdou Sidikou Issa, </w:t>
      </w:r>
      <w:r>
        <w:rPr>
          <w:rFonts w:ascii="Times New Roman" w:eastAsia="Times New Roman" w:hAnsi="Times New Roman" w:cs="Times New Roman"/>
          <w:sz w:val="28"/>
          <w:szCs w:val="28"/>
          <w:highlight w:val="white"/>
        </w:rPr>
        <w:lastRenderedPageBreak/>
        <w:t xml:space="preserve">del ejército, emitió un </w:t>
      </w:r>
      <w:hyperlink r:id="rId17">
        <w:r>
          <w:rPr>
            <w:rFonts w:ascii="Times New Roman" w:eastAsia="Times New Roman" w:hAnsi="Times New Roman" w:cs="Times New Roman"/>
            <w:color w:val="1155CC"/>
            <w:sz w:val="28"/>
            <w:szCs w:val="28"/>
            <w:highlight w:val="white"/>
            <w:u w:val="single"/>
          </w:rPr>
          <w:t>comunicado</w:t>
        </w:r>
      </w:hyperlink>
      <w:r>
        <w:rPr>
          <w:rFonts w:ascii="Times New Roman" w:eastAsia="Times New Roman" w:hAnsi="Times New Roman" w:cs="Times New Roman"/>
          <w:sz w:val="28"/>
          <w:szCs w:val="28"/>
          <w:highlight w:val="white"/>
        </w:rPr>
        <w:t xml:space="preserve"> en el que decía que aceptaba la situación para “evitar un enfrentamiento mortal entre las distintas fuerzas que... podría provocar un baño de sangre”. El general de brigada Tchiani salió en televisión el 28 de julio </w:t>
      </w:r>
      <w:hyperlink r:id="rId18">
        <w:r>
          <w:rPr>
            <w:rFonts w:ascii="Times New Roman" w:eastAsia="Times New Roman" w:hAnsi="Times New Roman" w:cs="Times New Roman"/>
            <w:color w:val="1155CC"/>
            <w:sz w:val="28"/>
            <w:szCs w:val="28"/>
            <w:highlight w:val="white"/>
            <w:u w:val="single"/>
          </w:rPr>
          <w:t>para anunciar</w:t>
        </w:r>
      </w:hyperlink>
      <w:r>
        <w:rPr>
          <w:rFonts w:ascii="Times New Roman" w:eastAsia="Times New Roman" w:hAnsi="Times New Roman" w:cs="Times New Roman"/>
          <w:sz w:val="28"/>
          <w:szCs w:val="28"/>
          <w:highlight w:val="white"/>
        </w:rPr>
        <w:t xml:space="preserve"> que era el nuevo presidente del Consejo Nacional para la Salvaguarda de la Patria (Conseil National pour la Sauvegarde de la Patrie o CNSP).</w:t>
      </w:r>
    </w:p>
    <w:p w14:paraId="0000000B" w14:textId="77777777" w:rsidR="007C2C8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Golpe en Níger sigue a otros similares en Malí (agosto de 2020 y mayo de 2021), Burkina Faso (enero de 2022 y septiembre de 2022) y Guinea (septiembre de 2021). Cada uno de estos Golpes fue liderado por oficiales militares enfadados por la presencia de tropas francesas y estadounidenses y por las permanentes crisis económicas infligidas a sus países. Esta región de África – el Sahel – se ha enfrentado a una cascada de </w:t>
      </w:r>
      <w:hyperlink r:id="rId19">
        <w:r>
          <w:rPr>
            <w:rFonts w:ascii="Times New Roman" w:eastAsia="Times New Roman" w:hAnsi="Times New Roman" w:cs="Times New Roman"/>
            <w:color w:val="1155CC"/>
            <w:sz w:val="28"/>
            <w:szCs w:val="28"/>
            <w:highlight w:val="white"/>
            <w:u w:val="single"/>
          </w:rPr>
          <w:t>crisis</w:t>
        </w:r>
      </w:hyperlink>
      <w:r>
        <w:rPr>
          <w:rFonts w:ascii="Times New Roman" w:eastAsia="Times New Roman" w:hAnsi="Times New Roman" w:cs="Times New Roman"/>
          <w:sz w:val="28"/>
          <w:szCs w:val="28"/>
          <w:highlight w:val="white"/>
        </w:rPr>
        <w:t>: la desecación de la tierra debido a la catástrofe climática, el aumento de la militancia islámica debido a la guerra de la OTAN de 2011 en Libia, el aumento de las redes de contrabando para traficar con armas, seres humanos y drogas a través del desierto, la apropiación de los recursos naturales – incluido el uranio y el oro – por parte de empresas occidentales que simplemente no han pagado lo suficiente por estas riquezas, y el atrincheramiento de las fuerzas militares occidentales mediante la construcción de bases y el funcionamiento de estos ejércitos con impunidad.</w:t>
      </w:r>
    </w:p>
    <w:p w14:paraId="0000000C" w14:textId="77777777" w:rsidR="007C2C8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Dos días después del golpe, el CNSP </w:t>
      </w:r>
      <w:hyperlink r:id="rId20">
        <w:r>
          <w:rPr>
            <w:rFonts w:ascii="Times New Roman" w:eastAsia="Times New Roman" w:hAnsi="Times New Roman" w:cs="Times New Roman"/>
            <w:color w:val="1155CC"/>
            <w:sz w:val="28"/>
            <w:szCs w:val="28"/>
            <w:highlight w:val="white"/>
            <w:u w:val="single"/>
          </w:rPr>
          <w:t>anunció</w:t>
        </w:r>
      </w:hyperlink>
      <w:r>
        <w:rPr>
          <w:rFonts w:ascii="Times New Roman" w:eastAsia="Times New Roman" w:hAnsi="Times New Roman" w:cs="Times New Roman"/>
          <w:sz w:val="28"/>
          <w:szCs w:val="28"/>
          <w:highlight w:val="white"/>
        </w:rPr>
        <w:t xml:space="preserve"> los nombres de los diez oficiales que lo dirigen. Proceden de todo el abanico de las fuerzas armadas, desde el ejército (general Mohamed Toumba) a la fuerza aérea (coronel mayor Amadou Abouramane), pasando por la policía nacional (subdirector general Assahaba Ebankawel). A estas alturas está claro que uno de los miembros más influyentes del CNSP es el general Salifou Mody, antiguo jefe del Estado Mayor de las Fuerzas Armadas y líder del Consejo Supremo para la Restauración de la Democracia, que dirigió el golpe de Estado de febrero de 2010 contra el presidente Mamadou Tandja y que gobernó Níger hasta que el predecesor de Bazoum, Mahamadou Issoufou, ganó las elecciones presidenciales de 2011. Durante el mandato de Issoufou, el Gobierno de los Estados Unidos </w:t>
      </w:r>
      <w:hyperlink r:id="rId21">
        <w:r>
          <w:rPr>
            <w:rFonts w:ascii="Times New Roman" w:eastAsia="Times New Roman" w:hAnsi="Times New Roman" w:cs="Times New Roman"/>
            <w:color w:val="1155CC"/>
            <w:sz w:val="28"/>
            <w:szCs w:val="28"/>
            <w:highlight w:val="white"/>
            <w:u w:val="single"/>
          </w:rPr>
          <w:t>construyó</w:t>
        </w:r>
      </w:hyperlink>
      <w:r>
        <w:rPr>
          <w:rFonts w:ascii="Times New Roman" w:eastAsia="Times New Roman" w:hAnsi="Times New Roman" w:cs="Times New Roman"/>
          <w:sz w:val="28"/>
          <w:szCs w:val="28"/>
          <w:highlight w:val="white"/>
        </w:rPr>
        <w:t xml:space="preserve"> en Agadez la mayor base de aviones no tripulados del mundo y las fuerzas especiales francesas </w:t>
      </w:r>
      <w:hyperlink r:id="rId22">
        <w:r>
          <w:rPr>
            <w:rFonts w:ascii="Times New Roman" w:eastAsia="Times New Roman" w:hAnsi="Times New Roman" w:cs="Times New Roman"/>
            <w:color w:val="1155CC"/>
            <w:sz w:val="28"/>
            <w:szCs w:val="28"/>
            <w:highlight w:val="white"/>
            <w:u w:val="single"/>
          </w:rPr>
          <w:t>acuartelaron</w:t>
        </w:r>
      </w:hyperlink>
      <w:r>
        <w:rPr>
          <w:rFonts w:ascii="Times New Roman" w:eastAsia="Times New Roman" w:hAnsi="Times New Roman" w:cs="Times New Roman"/>
          <w:sz w:val="28"/>
          <w:szCs w:val="28"/>
          <w:highlight w:val="white"/>
        </w:rPr>
        <w:t xml:space="preserve"> la ciudad de Irlit en nombre de la empresa minera de uranio Orano (anteriormente parte de Areva).</w:t>
      </w:r>
    </w:p>
    <w:p w14:paraId="0000000D" w14:textId="77777777" w:rsidR="007C2C8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Es importante señalar que el general Salifou Mody es percibido como un miembro influyente del CNSP dada su influencia en el ejército y sus contactos internacionales. El 28 de febrero de 2023, Mody se reunió con el jefe del Estado Mayor Conjunto de los Estados Unidos, el general Mark Milley, durante la Conferencia de Jefes de Defensa Africanos celebrada en Roma para </w:t>
      </w:r>
      <w:hyperlink r:id="rId23">
        <w:r>
          <w:rPr>
            <w:rFonts w:ascii="Times New Roman" w:eastAsia="Times New Roman" w:hAnsi="Times New Roman" w:cs="Times New Roman"/>
            <w:color w:val="1155CC"/>
            <w:sz w:val="28"/>
            <w:szCs w:val="28"/>
            <w:highlight w:val="white"/>
            <w:u w:val="single"/>
          </w:rPr>
          <w:t>discutir</w:t>
        </w:r>
      </w:hyperlink>
      <w:r>
        <w:rPr>
          <w:rFonts w:ascii="Times New Roman" w:eastAsia="Times New Roman" w:hAnsi="Times New Roman" w:cs="Times New Roman"/>
          <w:sz w:val="28"/>
          <w:szCs w:val="28"/>
          <w:highlight w:val="white"/>
        </w:rPr>
        <w:t xml:space="preserve"> “la estabilidad regional, incluida la cooperación antiterrorista y la lucha continua contra el extremismo violento en la región”. El 9 de marzo, Mody visitó Malí para </w:t>
      </w:r>
      <w:hyperlink r:id="rId24">
        <w:r>
          <w:rPr>
            <w:rFonts w:ascii="Times New Roman" w:eastAsia="Times New Roman" w:hAnsi="Times New Roman" w:cs="Times New Roman"/>
            <w:color w:val="1155CC"/>
            <w:sz w:val="28"/>
            <w:szCs w:val="28"/>
            <w:highlight w:val="white"/>
            <w:u w:val="single"/>
          </w:rPr>
          <w:t>reunirse</w:t>
        </w:r>
      </w:hyperlink>
      <w:r>
        <w:rPr>
          <w:rFonts w:ascii="Times New Roman" w:eastAsia="Times New Roman" w:hAnsi="Times New Roman" w:cs="Times New Roman"/>
          <w:sz w:val="28"/>
          <w:szCs w:val="28"/>
          <w:highlight w:val="white"/>
        </w:rPr>
        <w:t xml:space="preserve"> con el coronel Assimi Goïta y con el Jefe del Estado Mayor del ejército maliense, </w:t>
      </w:r>
      <w:hyperlink r:id="rId25">
        <w:r>
          <w:rPr>
            <w:rFonts w:ascii="Times New Roman" w:eastAsia="Times New Roman" w:hAnsi="Times New Roman" w:cs="Times New Roman"/>
            <w:color w:val="1155CC"/>
            <w:sz w:val="28"/>
            <w:szCs w:val="28"/>
            <w:highlight w:val="white"/>
            <w:u w:val="single"/>
          </w:rPr>
          <w:t>general Oumar Diarra</w:t>
        </w:r>
      </w:hyperlink>
      <w:r>
        <w:rPr>
          <w:rFonts w:ascii="Times New Roman" w:eastAsia="Times New Roman" w:hAnsi="Times New Roman" w:cs="Times New Roman"/>
          <w:sz w:val="28"/>
          <w:szCs w:val="28"/>
          <w:highlight w:val="white"/>
        </w:rPr>
        <w:t xml:space="preserve">, con el fin de reforzar la cooperación militar entre Níger y Malí. Unos días más tarde, el 16 de marzo, el Secretario de Estado estadounidense Antony Blinken </w:t>
      </w:r>
      <w:hyperlink r:id="rId26">
        <w:r>
          <w:rPr>
            <w:rFonts w:ascii="Times New Roman" w:eastAsia="Times New Roman" w:hAnsi="Times New Roman" w:cs="Times New Roman"/>
            <w:color w:val="1155CC"/>
            <w:sz w:val="28"/>
            <w:szCs w:val="28"/>
            <w:highlight w:val="white"/>
            <w:u w:val="single"/>
          </w:rPr>
          <w:t>visitó</w:t>
        </w:r>
      </w:hyperlink>
      <w:r>
        <w:rPr>
          <w:rFonts w:ascii="Times New Roman" w:eastAsia="Times New Roman" w:hAnsi="Times New Roman" w:cs="Times New Roman"/>
          <w:sz w:val="28"/>
          <w:szCs w:val="28"/>
          <w:highlight w:val="white"/>
        </w:rPr>
        <w:t xml:space="preserve"> Níger para reunirse con Bazoum. En lo que muchos en Níger percibieron como una marginación de Mody, éste fue </w:t>
      </w:r>
      <w:hyperlink r:id="rId27">
        <w:r>
          <w:rPr>
            <w:rFonts w:ascii="Times New Roman" w:eastAsia="Times New Roman" w:hAnsi="Times New Roman" w:cs="Times New Roman"/>
            <w:color w:val="1155CC"/>
            <w:sz w:val="28"/>
            <w:szCs w:val="28"/>
            <w:highlight w:val="white"/>
            <w:u w:val="single"/>
          </w:rPr>
          <w:t>nombrado</w:t>
        </w:r>
      </w:hyperlink>
      <w:r>
        <w:rPr>
          <w:rFonts w:ascii="Times New Roman" w:eastAsia="Times New Roman" w:hAnsi="Times New Roman" w:cs="Times New Roman"/>
          <w:sz w:val="28"/>
          <w:szCs w:val="28"/>
          <w:highlight w:val="white"/>
        </w:rPr>
        <w:t xml:space="preserve"> el 1 de junio embajador de Níger en los Emiratos Árabes Unidos. Se dice en Niamey que Mody es la voz en el oído del general de brigada Tchiani, jefe de Estado titular.</w:t>
      </w:r>
    </w:p>
    <w:p w14:paraId="0000000E" w14:textId="77777777" w:rsidR="007C2C85"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Corrupción y Occidente</w:t>
      </w:r>
    </w:p>
    <w:p w14:paraId="0000000F" w14:textId="77777777" w:rsidR="007C2C8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Una fuente muy bien informada en Níger nos dice que la razón por la que los militares actuaron contra Bazoum es que “es un corrupto, un peón de Francia. Los nigerinos estaban hartos de él y de su banda. Están deteniendo a los miembros del sistema depuesto, que malversaron fondos públicos, muchos de los cuales se han refugiado en embajadas extranjeras”. El tema de la corrupción planea sobre Níger, un país con uno de los yacimientos de uranio más lucrativos del mundo. La “corrupción” de la que se habla en Níger no tiene que ver con pequeños sobornos de funcionarios del Gobierno, sino con toda una estructura – desarrollada durante la dominación colonial francesa – que impide a Níger establecer la soberanía sobre sus materias primas y sobre su desarrollo.</w:t>
      </w:r>
    </w:p>
    <w:p w14:paraId="00000010" w14:textId="7A3661D6" w:rsidR="007C2C8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el centro de la “corrupción” se encuentra la denominada “empresa conjunta” entre Níger y Francia llamada </w:t>
      </w:r>
      <w:r>
        <w:rPr>
          <w:rFonts w:ascii="Times New Roman" w:eastAsia="Times New Roman" w:hAnsi="Times New Roman" w:cs="Times New Roman"/>
          <w:i/>
          <w:sz w:val="28"/>
          <w:szCs w:val="28"/>
          <w:highlight w:val="white"/>
        </w:rPr>
        <w:t>Société des mines de l</w:t>
      </w:r>
      <w:r w:rsidR="002267BC">
        <w:rPr>
          <w:rFonts w:ascii="Times New Roman" w:eastAsia="Times New Roman" w:hAnsi="Times New Roman" w:cs="Times New Roman"/>
          <w:i/>
          <w:sz w:val="28"/>
          <w:szCs w:val="28"/>
          <w:highlight w:val="white"/>
        </w:rPr>
        <w:t>’</w:t>
      </w:r>
      <w:r>
        <w:rPr>
          <w:rFonts w:ascii="Times New Roman" w:eastAsia="Times New Roman" w:hAnsi="Times New Roman" w:cs="Times New Roman"/>
          <w:i/>
          <w:sz w:val="28"/>
          <w:szCs w:val="28"/>
          <w:highlight w:val="white"/>
        </w:rPr>
        <w:t>Aïr</w:t>
      </w:r>
      <w:r>
        <w:rPr>
          <w:rFonts w:ascii="Times New Roman" w:eastAsia="Times New Roman" w:hAnsi="Times New Roman" w:cs="Times New Roman"/>
          <w:sz w:val="28"/>
          <w:szCs w:val="28"/>
          <w:highlight w:val="white"/>
        </w:rPr>
        <w:t xml:space="preserve"> (Somaïr), que posee y explota la industria del uranio en el país. Sorprendentemente, el 85% de Somaïr es propiedad de la Comisión de Energía Atómica de Francia y de dos empresas francesas, mientras que sólo el 15% pertenece al Gobierno de Níger. Níger </w:t>
      </w:r>
      <w:hyperlink r:id="rId28">
        <w:r>
          <w:rPr>
            <w:rFonts w:ascii="Times New Roman" w:eastAsia="Times New Roman" w:hAnsi="Times New Roman" w:cs="Times New Roman"/>
            <w:color w:val="1155CC"/>
            <w:sz w:val="28"/>
            <w:szCs w:val="28"/>
            <w:highlight w:val="white"/>
            <w:u w:val="single"/>
          </w:rPr>
          <w:t>produce</w:t>
        </w:r>
      </w:hyperlink>
      <w:r>
        <w:rPr>
          <w:rFonts w:ascii="Times New Roman" w:eastAsia="Times New Roman" w:hAnsi="Times New Roman" w:cs="Times New Roman"/>
          <w:sz w:val="28"/>
          <w:szCs w:val="28"/>
          <w:highlight w:val="white"/>
        </w:rPr>
        <w:t xml:space="preserve"> más del 5% del uranio mundial, pero su uranio es de muy alta calidad. La mitad de los </w:t>
      </w:r>
      <w:hyperlink r:id="rId29">
        <w:r>
          <w:rPr>
            <w:rFonts w:ascii="Times New Roman" w:eastAsia="Times New Roman" w:hAnsi="Times New Roman" w:cs="Times New Roman"/>
            <w:color w:val="1155CC"/>
            <w:sz w:val="28"/>
            <w:szCs w:val="28"/>
            <w:highlight w:val="white"/>
            <w:u w:val="single"/>
          </w:rPr>
          <w:t>ingresos de exportación</w:t>
        </w:r>
      </w:hyperlink>
      <w:r>
        <w:rPr>
          <w:rFonts w:ascii="Times New Roman" w:eastAsia="Times New Roman" w:hAnsi="Times New Roman" w:cs="Times New Roman"/>
          <w:sz w:val="28"/>
          <w:szCs w:val="28"/>
          <w:highlight w:val="white"/>
        </w:rPr>
        <w:t xml:space="preserve"> de Níger proceden de las ventas de uranio, petróleo y </w:t>
      </w:r>
      <w:r>
        <w:rPr>
          <w:rFonts w:ascii="Times New Roman" w:eastAsia="Times New Roman" w:hAnsi="Times New Roman" w:cs="Times New Roman"/>
          <w:sz w:val="28"/>
          <w:szCs w:val="28"/>
          <w:highlight w:val="white"/>
        </w:rPr>
        <w:lastRenderedPageBreak/>
        <w:t xml:space="preserve">oro. Una de cada tres bombillas en Francia </w:t>
      </w:r>
      <w:hyperlink r:id="rId30">
        <w:r>
          <w:rPr>
            <w:rFonts w:ascii="Times New Roman" w:eastAsia="Times New Roman" w:hAnsi="Times New Roman" w:cs="Times New Roman"/>
            <w:color w:val="1155CC"/>
            <w:sz w:val="28"/>
            <w:szCs w:val="28"/>
            <w:highlight w:val="white"/>
            <w:u w:val="single"/>
          </w:rPr>
          <w:t>funciona</w:t>
        </w:r>
      </w:hyperlink>
      <w:r>
        <w:rPr>
          <w:rFonts w:ascii="Times New Roman" w:eastAsia="Times New Roman" w:hAnsi="Times New Roman" w:cs="Times New Roman"/>
          <w:sz w:val="28"/>
          <w:szCs w:val="28"/>
          <w:highlight w:val="white"/>
        </w:rPr>
        <w:t xml:space="preserve"> con uranio de Níger, al mismo tiempo que el 42% de la población del país africano </w:t>
      </w:r>
      <w:hyperlink r:id="rId31">
        <w:r>
          <w:rPr>
            <w:rFonts w:ascii="Times New Roman" w:eastAsia="Times New Roman" w:hAnsi="Times New Roman" w:cs="Times New Roman"/>
            <w:color w:val="1155CC"/>
            <w:sz w:val="28"/>
            <w:szCs w:val="28"/>
            <w:highlight w:val="white"/>
            <w:u w:val="single"/>
          </w:rPr>
          <w:t>vivía</w:t>
        </w:r>
      </w:hyperlink>
      <w:r>
        <w:rPr>
          <w:rFonts w:ascii="Times New Roman" w:eastAsia="Times New Roman" w:hAnsi="Times New Roman" w:cs="Times New Roman"/>
          <w:sz w:val="28"/>
          <w:szCs w:val="28"/>
          <w:highlight w:val="white"/>
        </w:rPr>
        <w:t xml:space="preserve"> por debajo del umbral de la pobreza. Los nigerinos llevan décadas viendo cómo su riqueza se les escapa de las manos. Como muestra de la debilidad del Gobierno, a lo largo de la última década, Níger ha perdido más de 906 millones de dólares en sólo diez casos de arbitraje presentados por empresas multinacionales ante el </w:t>
      </w:r>
      <w:hyperlink r:id="rId32">
        <w:r>
          <w:rPr>
            <w:rFonts w:ascii="Times New Roman" w:eastAsia="Times New Roman" w:hAnsi="Times New Roman" w:cs="Times New Roman"/>
            <w:color w:val="1155CC"/>
            <w:sz w:val="28"/>
            <w:szCs w:val="28"/>
            <w:highlight w:val="white"/>
            <w:u w:val="single"/>
          </w:rPr>
          <w:t>Centro Internacional de Arreglo de Diferencias Relativas a Inversiones</w:t>
        </w:r>
      </w:hyperlink>
      <w:r>
        <w:rPr>
          <w:rFonts w:ascii="Times New Roman" w:eastAsia="Times New Roman" w:hAnsi="Times New Roman" w:cs="Times New Roman"/>
          <w:sz w:val="28"/>
          <w:szCs w:val="28"/>
          <w:highlight w:val="white"/>
        </w:rPr>
        <w:t xml:space="preserve"> y la </w:t>
      </w:r>
      <w:hyperlink r:id="rId33">
        <w:r>
          <w:rPr>
            <w:rFonts w:ascii="Times New Roman" w:eastAsia="Times New Roman" w:hAnsi="Times New Roman" w:cs="Times New Roman"/>
            <w:color w:val="1155CC"/>
            <w:sz w:val="28"/>
            <w:szCs w:val="28"/>
            <w:highlight w:val="white"/>
            <w:u w:val="single"/>
          </w:rPr>
          <w:t>Cámara de Comercio Internacional</w:t>
        </w:r>
      </w:hyperlink>
      <w:r>
        <w:rPr>
          <w:rFonts w:ascii="Times New Roman" w:eastAsia="Times New Roman" w:hAnsi="Times New Roman" w:cs="Times New Roman"/>
          <w:sz w:val="28"/>
          <w:szCs w:val="28"/>
          <w:highlight w:val="white"/>
        </w:rPr>
        <w:t>.</w:t>
      </w:r>
    </w:p>
    <w:p w14:paraId="00000011" w14:textId="53D77DCE" w:rsidR="007C2C85" w:rsidRDefault="00000000">
      <w:pPr>
        <w:widowControl w:val="0"/>
        <w:shd w:val="clear" w:color="auto" w:fill="FFFFFF"/>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Francia dejó de utilizar el franco en 2002, cuando pasó al sistema del euro. Sin embargo, catorce antiguas colonias francesas siguieron utilizando la Communauté Financiére Africaine (CFA), que proporciona inmensas ventajas a Francia (el 50% de las reservas de estos países deben mantenerse en el Tesoro francés y las devaluaciones de la CFA por parte de Francia – </w:t>
      </w:r>
      <w:hyperlink r:id="rId34">
        <w:r>
          <w:rPr>
            <w:rFonts w:ascii="Times New Roman" w:eastAsia="Times New Roman" w:hAnsi="Times New Roman" w:cs="Times New Roman"/>
            <w:color w:val="1155CC"/>
            <w:sz w:val="28"/>
            <w:szCs w:val="28"/>
            <w:highlight w:val="white"/>
            <w:u w:val="single"/>
          </w:rPr>
          <w:t>como en 1994</w:t>
        </w:r>
      </w:hyperlink>
      <w:r>
        <w:rPr>
          <w:rFonts w:ascii="Times New Roman" w:eastAsia="Times New Roman" w:hAnsi="Times New Roman" w:cs="Times New Roman"/>
          <w:sz w:val="28"/>
          <w:szCs w:val="28"/>
          <w:highlight w:val="white"/>
        </w:rPr>
        <w:t xml:space="preserve"> – tienen efectos catastróficos en los países que la utilizan). En 2015, el presidente de Chad, Idriss Déby Itno, </w:t>
      </w:r>
      <w:hyperlink r:id="rId35">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que el CFA “tira de las economías africanas hacia abajo” y que “había llegado el momento de cortar el cordón que impide a África desarrollarse”.</w:t>
      </w:r>
      <w:r w:rsidR="002267BC">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Ahora se habla, en todo el Sahel, no sólo de la retirada de las tropas francesas – como ha ocurrido en </w:t>
      </w:r>
      <w:hyperlink r:id="rId36">
        <w:r>
          <w:rPr>
            <w:rFonts w:ascii="Times New Roman" w:eastAsia="Times New Roman" w:hAnsi="Times New Roman" w:cs="Times New Roman"/>
            <w:color w:val="1155CC"/>
            <w:sz w:val="28"/>
            <w:szCs w:val="28"/>
            <w:highlight w:val="white"/>
            <w:u w:val="single"/>
          </w:rPr>
          <w:t>Burkina Faso</w:t>
        </w:r>
      </w:hyperlink>
      <w:r>
        <w:rPr>
          <w:rFonts w:ascii="Times New Roman" w:eastAsia="Times New Roman" w:hAnsi="Times New Roman" w:cs="Times New Roman"/>
          <w:sz w:val="28"/>
          <w:szCs w:val="28"/>
          <w:highlight w:val="white"/>
        </w:rPr>
        <w:t xml:space="preserve"> y en </w:t>
      </w:r>
      <w:hyperlink r:id="rId37">
        <w:r>
          <w:rPr>
            <w:rFonts w:ascii="Times New Roman" w:eastAsia="Times New Roman" w:hAnsi="Times New Roman" w:cs="Times New Roman"/>
            <w:color w:val="1155CC"/>
            <w:sz w:val="28"/>
            <w:szCs w:val="28"/>
            <w:highlight w:val="white"/>
            <w:u w:val="single"/>
          </w:rPr>
          <w:t>Malí</w:t>
        </w:r>
      </w:hyperlink>
      <w:r>
        <w:rPr>
          <w:rFonts w:ascii="Times New Roman" w:eastAsia="Times New Roman" w:hAnsi="Times New Roman" w:cs="Times New Roman"/>
          <w:sz w:val="28"/>
          <w:szCs w:val="28"/>
          <w:highlight w:val="white"/>
        </w:rPr>
        <w:t xml:space="preserve"> –, sino de una ruptura con el control económico francés sobre la región.</w:t>
      </w:r>
    </w:p>
    <w:p w14:paraId="00000012" w14:textId="77777777" w:rsidR="007C2C85" w:rsidRDefault="00000000">
      <w:pPr>
        <w:widowControl w:val="0"/>
        <w:shd w:val="clear" w:color="auto" w:fill="FFFFFF"/>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El nuevo no alineamiento</w:t>
      </w:r>
    </w:p>
    <w:p w14:paraId="00000013" w14:textId="77777777" w:rsidR="007C2C85" w:rsidRDefault="00000000">
      <w:pPr>
        <w:widowControl w:val="0"/>
        <w:shd w:val="clear" w:color="auto" w:fill="FFFFFF"/>
        <w:spacing w:before="200" w:after="200" w:line="276" w:lineRule="auto"/>
        <w:rPr>
          <w:rFonts w:ascii="Times New Roman" w:eastAsia="Times New Roman" w:hAnsi="Times New Roman" w:cs="Times New Roman"/>
          <w:color w:val="191919"/>
          <w:sz w:val="28"/>
          <w:szCs w:val="28"/>
          <w:highlight w:val="white"/>
        </w:rPr>
      </w:pPr>
      <w:r>
        <w:rPr>
          <w:rFonts w:ascii="Times New Roman" w:eastAsia="Times New Roman" w:hAnsi="Times New Roman" w:cs="Times New Roman"/>
          <w:sz w:val="28"/>
          <w:szCs w:val="28"/>
          <w:highlight w:val="white"/>
        </w:rPr>
        <w:t xml:space="preserve">En la Cumbre Rusia-África 2023, celebrada en julio, el presidente de Burkina Faso, Ibrahim Traoré, lució una boina roja que recordaba el uniforme del asesinado líder socialista de su país, Thomas Sankara. Traoré reaccionó con dureza a la condena de los golpes militares en el Sahel, incluso a la reciente </w:t>
      </w:r>
      <w:hyperlink r:id="rId38">
        <w:r>
          <w:rPr>
            <w:rFonts w:ascii="Times New Roman" w:eastAsia="Times New Roman" w:hAnsi="Times New Roman" w:cs="Times New Roman"/>
            <w:color w:val="1155CC"/>
            <w:sz w:val="28"/>
            <w:szCs w:val="28"/>
            <w:highlight w:val="white"/>
            <w:u w:val="single"/>
          </w:rPr>
          <w:t>visita</w:t>
        </w:r>
      </w:hyperlink>
      <w:r>
        <w:rPr>
          <w:rFonts w:ascii="Times New Roman" w:eastAsia="Times New Roman" w:hAnsi="Times New Roman" w:cs="Times New Roman"/>
          <w:sz w:val="28"/>
          <w:szCs w:val="28"/>
          <w:highlight w:val="white"/>
        </w:rPr>
        <w:t xml:space="preserve"> a su país de una delegación de la Unión Africana. “Un esclavo que no se rebela no merece compasión”, </w:t>
      </w:r>
      <w:hyperlink r:id="rId39">
        <w:r>
          <w:rPr>
            <w:rFonts w:ascii="Times New Roman" w:eastAsia="Times New Roman" w:hAnsi="Times New Roman" w:cs="Times New Roman"/>
            <w:color w:val="1155CC"/>
            <w:sz w:val="28"/>
            <w:szCs w:val="28"/>
            <w:highlight w:val="white"/>
            <w:u w:val="single"/>
          </w:rPr>
          <w:t>afirmó</w:t>
        </w:r>
      </w:hyperlink>
      <w:r>
        <w:rPr>
          <w:rFonts w:ascii="Times New Roman" w:eastAsia="Times New Roman" w:hAnsi="Times New Roman" w:cs="Times New Roman"/>
          <w:sz w:val="28"/>
          <w:szCs w:val="28"/>
          <w:highlight w:val="white"/>
        </w:rPr>
        <w:t>. “La Unión Africana debe dejar de condenar a los africanos que deciden luchar contra sus propios regímenes títeres de Occidente”.</w:t>
      </w:r>
    </w:p>
    <w:p w14:paraId="00000014" w14:textId="77777777" w:rsidR="007C2C85" w:rsidRDefault="00000000">
      <w:pPr>
        <w:widowControl w:val="0"/>
        <w:shd w:val="clear" w:color="auto" w:fill="FFFFFF"/>
        <w:spacing w:before="200" w:after="200" w:line="276" w:lineRule="auto"/>
        <w:rPr>
          <w:rFonts w:ascii="Times New Roman" w:eastAsia="Times New Roman" w:hAnsi="Times New Roman" w:cs="Times New Roman"/>
          <w:color w:val="191919"/>
          <w:sz w:val="28"/>
          <w:szCs w:val="28"/>
          <w:highlight w:val="white"/>
        </w:rPr>
      </w:pPr>
      <w:r>
        <w:rPr>
          <w:rFonts w:ascii="Times New Roman" w:eastAsia="Times New Roman" w:hAnsi="Times New Roman" w:cs="Times New Roman"/>
          <w:sz w:val="28"/>
          <w:szCs w:val="28"/>
          <w:highlight w:val="white"/>
        </w:rPr>
        <w:t xml:space="preserve">En febrero, Burkina Faso acogió una reunión en la que participaron los Gobiernos de Malí y Guinea. En el orden del día figura la creación de una nueva </w:t>
      </w:r>
      <w:hyperlink r:id="rId40">
        <w:r>
          <w:rPr>
            <w:rFonts w:ascii="Times New Roman" w:eastAsia="Times New Roman" w:hAnsi="Times New Roman" w:cs="Times New Roman"/>
            <w:color w:val="1155CC"/>
            <w:sz w:val="28"/>
            <w:szCs w:val="28"/>
            <w:highlight w:val="white"/>
            <w:u w:val="single"/>
          </w:rPr>
          <w:t>federación</w:t>
        </w:r>
      </w:hyperlink>
      <w:r>
        <w:rPr>
          <w:rFonts w:ascii="Times New Roman" w:eastAsia="Times New Roman" w:hAnsi="Times New Roman" w:cs="Times New Roman"/>
          <w:sz w:val="28"/>
          <w:szCs w:val="28"/>
          <w:highlight w:val="white"/>
        </w:rPr>
        <w:t xml:space="preserve"> de estos Estados. Es probable que Níger sea invitado a estas conversaciones.</w:t>
      </w:r>
    </w:p>
    <w:sectPr w:rsidR="007C2C85">
      <w:footerReference w:type="defaul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916D" w14:textId="77777777" w:rsidR="00170B0C" w:rsidRDefault="00170B0C">
      <w:r>
        <w:separator/>
      </w:r>
    </w:p>
  </w:endnote>
  <w:endnote w:type="continuationSeparator" w:id="0">
    <w:p w14:paraId="06A4158D" w14:textId="77777777" w:rsidR="00170B0C" w:rsidRDefault="0017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7C2C85" w:rsidRDefault="007C2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9C48" w14:textId="77777777" w:rsidR="00170B0C" w:rsidRDefault="00170B0C">
      <w:r>
        <w:separator/>
      </w:r>
    </w:p>
  </w:footnote>
  <w:footnote w:type="continuationSeparator" w:id="0">
    <w:p w14:paraId="23DD73DE" w14:textId="77777777" w:rsidR="00170B0C" w:rsidRDefault="00170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85"/>
    <w:rsid w:val="00170B0C"/>
    <w:rsid w:val="002267BC"/>
    <w:rsid w:val="007C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31A30"/>
  <w15:docId w15:val="{A4CF7A38-51F2-2648-8249-B8A36BA0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udouest.fr/international/afrique/niger-tentative-de-coup-d-etat-le-president-bazoum-retenu-par-la-garde-presidentielle-16079831.php" TargetMode="External"/><Relationship Id="rId18" Type="http://schemas.openxmlformats.org/officeDocument/2006/relationships/hyperlink" Target="https://www.youtube.com/watch?v=jsG_Czi88n8" TargetMode="External"/><Relationship Id="rId26" Type="http://schemas.openxmlformats.org/officeDocument/2006/relationships/hyperlink" Target="https://www.state.gov/secretary-travel/travel-to-ethiopia-and-niger-march-14-17-2023/" TargetMode="External"/><Relationship Id="rId39" Type="http://schemas.openxmlformats.org/officeDocument/2006/relationships/hyperlink" Target="https://www.youtube.com/watch?v=_ztLT-_gzww" TargetMode="External"/><Relationship Id="rId21" Type="http://schemas.openxmlformats.org/officeDocument/2006/relationships/hyperlink" Target="https://theintercept.com/2018/08/21/us-drone-base-niger-africa/" TargetMode="External"/><Relationship Id="rId34" Type="http://schemas.openxmlformats.org/officeDocument/2006/relationships/hyperlink" Target="https://www.jeuneafrique.com/mag/367583/economie-entreprises/devaluation-franc-cfa-spectre-de-1994/" TargetMode="External"/><Relationship Id="rId42" Type="http://schemas.openxmlformats.org/officeDocument/2006/relationships/fontTable" Target="fontTable.xml"/><Relationship Id="rId7" Type="http://schemas.openxmlformats.org/officeDocument/2006/relationships/hyperlink" Target="https://mayday.leftword.com/" TargetMode="External"/><Relationship Id="rId2" Type="http://schemas.openxmlformats.org/officeDocument/2006/relationships/settings" Target="settings.xml"/><Relationship Id="rId16" Type="http://schemas.openxmlformats.org/officeDocument/2006/relationships/hyperlink" Target="https://twitter.com/JosepBorrellF/status/1684196127300521988" TargetMode="External"/><Relationship Id="rId20" Type="http://schemas.openxmlformats.org/officeDocument/2006/relationships/hyperlink" Target="https://airinfoagadez.com/2023/07/28/niger-qui-sont-les-10-officiers-auteurs-de-la-declaration-du-putsch/" TargetMode="External"/><Relationship Id="rId29" Type="http://schemas.openxmlformats.org/officeDocument/2006/relationships/hyperlink" Target="https://www.imf.org/en/Publications/CR/Issues/2019/07/22/Niger-2019-Article-IV-Consultation-Fourth-Review-Under-the-Extended-Credit-Facility-and-48514"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www.haymarketbooks.org/books/1869-struggle-makes-us-human" TargetMode="External"/><Relationship Id="rId24" Type="http://schemas.openxmlformats.org/officeDocument/2006/relationships/hyperlink" Target="https://time.news/the-president-of-the-transition-assimi-goita-received-the-chief-of-staff-of-the-nigerien-army-info-mali/" TargetMode="External"/><Relationship Id="rId32" Type="http://schemas.openxmlformats.org/officeDocument/2006/relationships/hyperlink" Target="https://icsid.worldbank.org/" TargetMode="External"/><Relationship Id="rId37" Type="http://schemas.openxmlformats.org/officeDocument/2006/relationships/hyperlink" Target="https://peoplesdispatch.org/2023/02/22/the-french-are-going-but-the-war-in-the-sahel-continues/" TargetMode="External"/><Relationship Id="rId40" Type="http://schemas.openxmlformats.org/officeDocument/2006/relationships/hyperlink" Target="https://www.jeuneafrique.com/1414195/politique/le-burkina-faso-et-le-mali-bientot-unis-dans-une-federation/" TargetMode="External"/><Relationship Id="rId5" Type="http://schemas.openxmlformats.org/officeDocument/2006/relationships/endnotes" Target="endnotes.xml"/><Relationship Id="rId15" Type="http://schemas.openxmlformats.org/officeDocument/2006/relationships/hyperlink" Target="https://twitter.com/_AfricanUnion/status/1684200742209347590" TargetMode="External"/><Relationship Id="rId23" Type="http://schemas.openxmlformats.org/officeDocument/2006/relationships/hyperlink" Target="https://www.jcs.mil/Media/News/News-Display/Article/3315386/readout-of-chairman-of-the-joint-chiefs-of-staff-general-mark-a-milleys-meeting/" TargetMode="External"/><Relationship Id="rId28" Type="http://schemas.openxmlformats.org/officeDocument/2006/relationships/hyperlink" Target="https://www.world-nuclear.org/information-library/country-profiles/countries-g-n/niger.aspx" TargetMode="External"/><Relationship Id="rId36" Type="http://schemas.openxmlformats.org/officeDocument/2006/relationships/hyperlink" Target="https://peoplesdispatch.org/2023/01/25/burkina-faso-ejects-french-troops/" TargetMode="External"/><Relationship Id="rId10" Type="http://schemas.openxmlformats.org/officeDocument/2006/relationships/hyperlink" Target="https://www.versobooks.com/products/2292-the-poorer-nations" TargetMode="External"/><Relationship Id="rId19" Type="http://schemas.openxmlformats.org/officeDocument/2006/relationships/hyperlink" Target="https://peoplesdispatch.org/2022/05/19/is-this-the-end-of-the-french-project-in-africas-sahel/" TargetMode="External"/><Relationship Id="rId31" Type="http://schemas.openxmlformats.org/officeDocument/2006/relationships/hyperlink" Target="https://www.worldbank.org/en/country/niger/overview" TargetMode="External"/><Relationship Id="rId4" Type="http://schemas.openxmlformats.org/officeDocument/2006/relationships/footnotes" Target="footnotes.xml"/><Relationship Id="rId9" Type="http://schemas.openxmlformats.org/officeDocument/2006/relationships/hyperlink" Target="https://thenewpress.com/books/darker-nations" TargetMode="External"/><Relationship Id="rId14" Type="http://schemas.openxmlformats.org/officeDocument/2006/relationships/hyperlink" Target="https://twitter.com/ecowas_cedeao/status/1684182770556215296" TargetMode="External"/><Relationship Id="rId22" Type="http://schemas.openxmlformats.org/officeDocument/2006/relationships/hyperlink" Target="https://www.lepoint.fr/monde/niger-13-blesses-dans-l-attentat-sur-le-site-areva-d-arlit-23-05-2013-1671373_24.php" TargetMode="External"/><Relationship Id="rId27" Type="http://schemas.openxmlformats.org/officeDocument/2006/relationships/hyperlink" Target="https://tinyurl.com/46x9zav8" TargetMode="External"/><Relationship Id="rId30" Type="http://schemas.openxmlformats.org/officeDocument/2006/relationships/hyperlink" Target="https://www.oxfam.org/en/press-releases/areva-niger-who-benefiting-uranium" TargetMode="External"/><Relationship Id="rId35" Type="http://schemas.openxmlformats.org/officeDocument/2006/relationships/hyperlink" Target="https://www.afrik.com/idriss-deby-appelle-les-pays-africains-a-se-debarrasser-du-franc-cfa" TargetMode="External"/><Relationship Id="rId43" Type="http://schemas.openxmlformats.org/officeDocument/2006/relationships/theme" Target="theme/theme1.xml"/><Relationship Id="rId8" Type="http://schemas.openxmlformats.org/officeDocument/2006/relationships/hyperlink" Target="https://thetricontinental.org/es/" TargetMode="External"/><Relationship Id="rId3" Type="http://schemas.openxmlformats.org/officeDocument/2006/relationships/webSettings" Target="webSettings.xml"/><Relationship Id="rId12" Type="http://schemas.openxmlformats.org/officeDocument/2006/relationships/hyperlink" Target="https://thenewpress.com/books/withdrawal" TargetMode="External"/><Relationship Id="rId17" Type="http://schemas.openxmlformats.org/officeDocument/2006/relationships/hyperlink" Target="https://www.lemonde.fr/afrique/article/2023/07/28/au-niger-le-rapport-de-force-tourne-en-faveur-des-putschistes_6183686_3212.html" TargetMode="External"/><Relationship Id="rId25" Type="http://schemas.openxmlformats.org/officeDocument/2006/relationships/hyperlink" Target="https://tinyurl.com/22je4ck3" TargetMode="External"/><Relationship Id="rId33" Type="http://schemas.openxmlformats.org/officeDocument/2006/relationships/hyperlink" Target="https://iccwbo.org/" TargetMode="External"/><Relationship Id="rId38" Type="http://schemas.openxmlformats.org/officeDocument/2006/relationships/hyperlink" Target="https://www.jeuneafrique.com/1466115/politique/au-burkina-faso-ibrahim-traore-va-recevoir-une-mission-de-lunion-afric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1826</Words>
  <Characters>10409</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2023-08-02T20:25:00Z</dcterms:created>
  <dcterms:modified xsi:type="dcterms:W3CDTF">2023-08-02T20:31:00Z</dcterms:modified>
</cp:coreProperties>
</file>