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Headline:</w:t>
      </w:r>
      <w:r>
        <w:rPr>
          <w:rFonts w:ascii="Times New Roman" w:eastAsia="Times New Roman" w:hAnsi="Times New Roman" w:cs="Times New Roman"/>
          <w:sz w:val="28"/>
          <w:szCs w:val="28"/>
        </w:rPr>
        <w:t xml:space="preserve"> U.S. Tells Another Bedtime Story to Scare Away Normal Relations </w:t>
      </w:r>
      <w:proofErr w:type="gramStart"/>
      <w:r>
        <w:rPr>
          <w:rFonts w:ascii="Times New Roman" w:eastAsia="Times New Roman" w:hAnsi="Times New Roman" w:cs="Times New Roman"/>
          <w:sz w:val="28"/>
          <w:szCs w:val="28"/>
        </w:rPr>
        <w:t>With</w:t>
      </w:r>
      <w:proofErr w:type="gramEnd"/>
      <w:r>
        <w:rPr>
          <w:rFonts w:ascii="Times New Roman" w:eastAsia="Times New Roman" w:hAnsi="Times New Roman" w:cs="Times New Roman"/>
          <w:sz w:val="28"/>
          <w:szCs w:val="28"/>
        </w:rPr>
        <w:t xml:space="preserve"> China and Cuba</w:t>
      </w:r>
    </w:p>
    <w:p w14:paraId="00000002"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Addressing allegations of “Chinese spy base” in Cuba.</w:t>
      </w:r>
    </w:p>
    <w:p w14:paraId="00000003" w14:textId="77777777" w:rsidR="006168D8" w:rsidRPr="005C751C" w:rsidRDefault="005C751C">
      <w:pPr>
        <w:widowControl w:val="0"/>
        <w:spacing w:before="200" w:after="200"/>
        <w:rPr>
          <w:rFonts w:ascii="Times New Roman" w:eastAsia="Times New Roman" w:hAnsi="Times New Roman" w:cs="Times New Roman"/>
          <w:sz w:val="28"/>
          <w:szCs w:val="28"/>
          <w:lang w:val="es-ES"/>
        </w:rPr>
      </w:pPr>
      <w:r w:rsidRPr="005C751C">
        <w:rPr>
          <w:rFonts w:ascii="Times New Roman" w:eastAsia="Times New Roman" w:hAnsi="Times New Roman" w:cs="Times New Roman"/>
          <w:sz w:val="28"/>
          <w:szCs w:val="28"/>
          <w:highlight w:val="white"/>
          <w:lang w:val="es-ES"/>
        </w:rPr>
        <w:t>By Manolo De Los Santos and Kate Gonzales</w:t>
      </w:r>
    </w:p>
    <w:p w14:paraId="00000004" w14:textId="77777777" w:rsidR="006168D8" w:rsidRDefault="005C751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w:t>
      </w:r>
      <w:r>
        <w:rPr>
          <w:rFonts w:ascii="Times New Roman" w:eastAsia="Times New Roman" w:hAnsi="Times New Roman" w:cs="Times New Roman"/>
          <w:i/>
          <w:sz w:val="28"/>
          <w:szCs w:val="28"/>
          <w:highlight w:val="white"/>
        </w:rPr>
        <w:t xml:space="preserve">This article was produced by </w:t>
      </w:r>
      <w:hyperlink r:id="rId4">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w:t>
      </w:r>
    </w:p>
    <w:p w14:paraId="00000005" w14:textId="77777777" w:rsidR="006168D8" w:rsidRDefault="005C751C">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Manolo De Los Santos</w:t>
      </w:r>
      <w:r>
        <w:rPr>
          <w:rFonts w:ascii="Times New Roman" w:eastAsia="Times New Roman" w:hAnsi="Times New Roman" w:cs="Times New Roman"/>
          <w:sz w:val="28"/>
          <w:szCs w:val="28"/>
        </w:rPr>
        <w:t xml:space="preserve"> is the co-executive director of the </w:t>
      </w:r>
      <w:hyperlink r:id="rId5">
        <w:r>
          <w:rPr>
            <w:rFonts w:ascii="Times New Roman" w:eastAsia="Times New Roman" w:hAnsi="Times New Roman" w:cs="Times New Roman"/>
            <w:color w:val="1155CC"/>
            <w:sz w:val="28"/>
            <w:szCs w:val="28"/>
            <w:u w:val="single"/>
          </w:rPr>
          <w:t>People’s Forum</w:t>
        </w:r>
      </w:hyperlink>
      <w:r>
        <w:rPr>
          <w:rFonts w:ascii="Times New Roman" w:eastAsia="Times New Roman" w:hAnsi="Times New Roman" w:cs="Times New Roman"/>
          <w:sz w:val="28"/>
          <w:szCs w:val="28"/>
        </w:rPr>
        <w:t xml:space="preserve"> and is a researcher at </w:t>
      </w:r>
      <w:hyperlink r:id="rId6">
        <w:r>
          <w:rPr>
            <w:rFonts w:ascii="Times New Roman" w:eastAsia="Times New Roman" w:hAnsi="Times New Roman" w:cs="Times New Roman"/>
            <w:color w:val="1155CC"/>
            <w:sz w:val="28"/>
            <w:szCs w:val="28"/>
            <w:u w:val="single"/>
          </w:rPr>
          <w:t>Tricontinental: Institute for Social Research</w:t>
        </w:r>
      </w:hyperlink>
      <w:r>
        <w:rPr>
          <w:rFonts w:ascii="Times New Roman" w:eastAsia="Times New Roman" w:hAnsi="Times New Roman" w:cs="Times New Roman"/>
          <w:sz w:val="28"/>
          <w:szCs w:val="28"/>
        </w:rPr>
        <w:t xml:space="preserve">. He co-edited, most recently, </w:t>
      </w:r>
      <w:proofErr w:type="spellStart"/>
      <w:r>
        <w:rPr>
          <w:rFonts w:ascii="Times New Roman" w:eastAsia="Times New Roman" w:hAnsi="Times New Roman" w:cs="Times New Roman"/>
          <w:i/>
          <w:sz w:val="28"/>
          <w:szCs w:val="28"/>
        </w:rPr>
        <w:t>Viviremos</w:t>
      </w:r>
      <w:proofErr w:type="spellEnd"/>
      <w:r>
        <w:rPr>
          <w:rFonts w:ascii="Times New Roman" w:eastAsia="Times New Roman" w:hAnsi="Times New Roman" w:cs="Times New Roman"/>
          <w:i/>
          <w:sz w:val="28"/>
          <w:szCs w:val="28"/>
        </w:rPr>
        <w:t>: Venezuela vs. Hybrid War</w:t>
      </w:r>
      <w:r>
        <w:rPr>
          <w:rFonts w:ascii="Times New Roman" w:eastAsia="Times New Roman" w:hAnsi="Times New Roman" w:cs="Times New Roman"/>
          <w:sz w:val="28"/>
          <w:szCs w:val="28"/>
        </w:rPr>
        <w:t xml:space="preserve"> (</w:t>
      </w:r>
      <w:proofErr w:type="spellStart"/>
      <w:r>
        <w:fldChar w:fldCharType="begin"/>
      </w:r>
      <w:r>
        <w:instrText>HYPERLINK "https://mayday.leftword.com/catalog/product/view/id/22050" \h</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7">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xml:space="preserve">, 2020) and </w:t>
      </w:r>
      <w:r>
        <w:rPr>
          <w:rFonts w:ascii="Times New Roman" w:eastAsia="Times New Roman" w:hAnsi="Times New Roman" w:cs="Times New Roman"/>
          <w:i/>
          <w:sz w:val="28"/>
          <w:szCs w:val="28"/>
        </w:rPr>
        <w:t>Comrade of the Revolution: Selected Speeches of Fidel Castro</w:t>
      </w:r>
      <w:r>
        <w:rPr>
          <w:rFonts w:ascii="Times New Roman" w:eastAsia="Times New Roman" w:hAnsi="Times New Roman" w:cs="Times New Roman"/>
          <w:sz w:val="28"/>
          <w:szCs w:val="28"/>
        </w:rPr>
        <w:t xml:space="preserve"> (</w:t>
      </w:r>
      <w:proofErr w:type="spellStart"/>
      <w:r>
        <w:fldChar w:fldCharType="begin"/>
      </w:r>
      <w:r>
        <w:instrText>HYPERLINK "https://mayday.leftword.com/catalog/product/view/id/22524" \h</w:instrText>
      </w:r>
      <w:r>
        <w:fldChar w:fldCharType="separate"/>
      </w:r>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r>
        <w:rPr>
          <w:rFonts w:ascii="Times New Roman" w:eastAsia="Times New Roman" w:hAnsi="Times New Roman" w:cs="Times New Roman"/>
          <w:color w:val="1155CC"/>
          <w:sz w:val="28"/>
          <w:szCs w:val="28"/>
          <w:u w:val="single"/>
        </w:rPr>
        <w:fldChar w:fldCharType="end"/>
      </w:r>
      <w:r>
        <w:rPr>
          <w:rFonts w:ascii="Times New Roman" w:eastAsia="Times New Roman" w:hAnsi="Times New Roman" w:cs="Times New Roman"/>
          <w:sz w:val="28"/>
          <w:szCs w:val="28"/>
        </w:rPr>
        <w:t>/</w:t>
      </w:r>
      <w:hyperlink r:id="rId8">
        <w:r>
          <w:rPr>
            <w:rFonts w:ascii="Times New Roman" w:eastAsia="Times New Roman" w:hAnsi="Times New Roman" w:cs="Times New Roman"/>
            <w:color w:val="1155CC"/>
            <w:sz w:val="28"/>
            <w:szCs w:val="28"/>
            <w:u w:val="single"/>
          </w:rPr>
          <w:t>1804 Books</w:t>
        </w:r>
      </w:hyperlink>
      <w:r>
        <w:rPr>
          <w:rFonts w:ascii="Times New Roman" w:eastAsia="Times New Roman" w:hAnsi="Times New Roman" w:cs="Times New Roman"/>
          <w:sz w:val="28"/>
          <w:szCs w:val="28"/>
        </w:rPr>
        <w:t xml:space="preserve">, 2021). </w:t>
      </w:r>
      <w:r>
        <w:rPr>
          <w:rFonts w:ascii="Times New Roman" w:eastAsia="Times New Roman" w:hAnsi="Times New Roman" w:cs="Times New Roman"/>
          <w:sz w:val="28"/>
          <w:szCs w:val="28"/>
          <w:highlight w:val="white"/>
        </w:rPr>
        <w:t xml:space="preserve">He is a co-coordinator of the </w:t>
      </w:r>
      <w:hyperlink r:id="rId9">
        <w:r>
          <w:rPr>
            <w:rFonts w:ascii="Times New Roman" w:eastAsia="Times New Roman" w:hAnsi="Times New Roman" w:cs="Times New Roman"/>
            <w:color w:val="1155CC"/>
            <w:sz w:val="28"/>
            <w:szCs w:val="28"/>
            <w:highlight w:val="white"/>
            <w:u w:val="single"/>
          </w:rPr>
          <w:t>People’s Summit for Democracy</w:t>
        </w:r>
      </w:hyperlink>
      <w:r>
        <w:rPr>
          <w:rFonts w:ascii="Times New Roman" w:eastAsia="Times New Roman" w:hAnsi="Times New Roman" w:cs="Times New Roman"/>
          <w:sz w:val="28"/>
          <w:szCs w:val="28"/>
          <w:highlight w:val="white"/>
        </w:rPr>
        <w:t>.</w:t>
      </w:r>
    </w:p>
    <w:p w14:paraId="00000006" w14:textId="77777777" w:rsidR="006168D8" w:rsidRDefault="005C751C">
      <w:pPr>
        <w:widowControl w:val="0"/>
        <w:spacing w:before="200" w:after="200"/>
        <w:ind w:left="72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Kate Gonzales</w:t>
      </w:r>
      <w:r>
        <w:rPr>
          <w:rFonts w:ascii="Times New Roman" w:eastAsia="Times New Roman" w:hAnsi="Times New Roman" w:cs="Times New Roman"/>
          <w:sz w:val="28"/>
          <w:szCs w:val="28"/>
          <w:highlight w:val="white"/>
        </w:rPr>
        <w:t xml:space="preserve"> is the editorial coordinator at </w:t>
      </w:r>
      <w:hyperlink r:id="rId10">
        <w:r>
          <w:rPr>
            <w:rFonts w:ascii="Times New Roman" w:eastAsia="Times New Roman" w:hAnsi="Times New Roman" w:cs="Times New Roman"/>
            <w:color w:val="1155CC"/>
            <w:sz w:val="28"/>
            <w:szCs w:val="28"/>
            <w:highlight w:val="white"/>
            <w:u w:val="single"/>
          </w:rPr>
          <w:t>1804 Books</w:t>
        </w:r>
      </w:hyperlink>
      <w:r>
        <w:rPr>
          <w:rFonts w:ascii="Times New Roman" w:eastAsia="Times New Roman" w:hAnsi="Times New Roman" w:cs="Times New Roman"/>
          <w:sz w:val="28"/>
          <w:szCs w:val="28"/>
          <w:highlight w:val="white"/>
        </w:rPr>
        <w:t xml:space="preserve">. Born and raised in New York City, she has worked in development and education for arts and political </w:t>
      </w:r>
      <w:proofErr w:type="gramStart"/>
      <w:r>
        <w:rPr>
          <w:rFonts w:ascii="Times New Roman" w:eastAsia="Times New Roman" w:hAnsi="Times New Roman" w:cs="Times New Roman"/>
          <w:sz w:val="28"/>
          <w:szCs w:val="28"/>
          <w:highlight w:val="white"/>
        </w:rPr>
        <w:t>organizations, and</w:t>
      </w:r>
      <w:proofErr w:type="gramEnd"/>
      <w:r>
        <w:rPr>
          <w:rFonts w:ascii="Times New Roman" w:eastAsia="Times New Roman" w:hAnsi="Times New Roman" w:cs="Times New Roman"/>
          <w:sz w:val="28"/>
          <w:szCs w:val="28"/>
          <w:highlight w:val="white"/>
        </w:rPr>
        <w:t xml:space="preserve"> organized with grassroots movements in Hungary and New Jersey. Kate studied anthropology at Bard Co</w:t>
      </w:r>
      <w:r>
        <w:rPr>
          <w:rFonts w:ascii="Times New Roman" w:eastAsia="Times New Roman" w:hAnsi="Times New Roman" w:cs="Times New Roman"/>
          <w:sz w:val="28"/>
          <w:szCs w:val="28"/>
          <w:highlight w:val="white"/>
        </w:rPr>
        <w:t>llege, where she wrote her thesis on Filipino migrant nationalism.</w:t>
      </w:r>
    </w:p>
    <w:p w14:paraId="00000007" w14:textId="77777777" w:rsidR="006168D8" w:rsidRDefault="005C751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8" w14:textId="77777777" w:rsidR="006168D8" w:rsidRDefault="005C751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North America/Cuba, Asia/China, Media, Economy, Trade, Activism, North America/United States of America, South America/Venezuela, South America/Colombia, Opinion,</w:t>
      </w:r>
      <w:r>
        <w:rPr>
          <w:rFonts w:ascii="Times New Roman" w:eastAsia="Times New Roman" w:hAnsi="Times New Roman" w:cs="Times New Roman"/>
          <w:sz w:val="28"/>
          <w:szCs w:val="28"/>
          <w:highlight w:val="white"/>
        </w:rPr>
        <w:t xml:space="preserve"> Time-Sensitive</w:t>
      </w:r>
    </w:p>
    <w:p w14:paraId="00000009" w14:textId="77777777" w:rsidR="006168D8" w:rsidRDefault="006168D8">
      <w:pPr>
        <w:widowControl w:val="0"/>
        <w:spacing w:before="200" w:after="200"/>
        <w:rPr>
          <w:rFonts w:ascii="Times New Roman" w:eastAsia="Times New Roman" w:hAnsi="Times New Roman" w:cs="Times New Roman"/>
          <w:b/>
          <w:sz w:val="28"/>
          <w:szCs w:val="28"/>
          <w:highlight w:val="white"/>
        </w:rPr>
      </w:pPr>
    </w:p>
    <w:p w14:paraId="0000000A" w14:textId="77777777" w:rsidR="006168D8" w:rsidRDefault="005C751C">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B"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June 8, the U.S. media added to its long storybook of tales to scare people away from normal relations with Cuba. The Wall Street Journal </w:t>
      </w:r>
      <w:hyperlink r:id="rId11">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sz w:val="28"/>
          <w:szCs w:val="28"/>
        </w:rPr>
        <w:t xml:space="preserve"> an article on that day claiming that China has plans to set up a “spy base” in Cuba, to “eavesdrop” on the United States and “identify potential strike targets.” WSJ </w:t>
      </w:r>
      <w:r>
        <w:rPr>
          <w:rFonts w:ascii="Times New Roman" w:eastAsia="Times New Roman" w:hAnsi="Times New Roman" w:cs="Times New Roman"/>
          <w:sz w:val="28"/>
          <w:szCs w:val="28"/>
        </w:rPr>
        <w:t xml:space="preserve">has already </w:t>
      </w:r>
      <w:hyperlink r:id="rId12">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sz w:val="28"/>
          <w:szCs w:val="28"/>
        </w:rPr>
        <w:t xml:space="preserve"> two more pieces since rapidly ramping up its narrative against the C</w:t>
      </w:r>
      <w:r>
        <w:rPr>
          <w:rFonts w:ascii="Times New Roman" w:eastAsia="Times New Roman" w:hAnsi="Times New Roman" w:cs="Times New Roman"/>
          <w:sz w:val="28"/>
          <w:szCs w:val="28"/>
        </w:rPr>
        <w:t>uban state and fermenting more paranoia as the news spreads across mainstream news outlets in the United States.</w:t>
      </w:r>
    </w:p>
    <w:p w14:paraId="0000000C"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Meanwhile, Cuban officials held a press conference on June 8 to completely deny the allegations. Cuba’s Vice Foreign Minister Carlos de </w:t>
      </w:r>
      <w:proofErr w:type="spellStart"/>
      <w:r>
        <w:rPr>
          <w:rFonts w:ascii="Times New Roman" w:eastAsia="Times New Roman" w:hAnsi="Times New Roman" w:cs="Times New Roman"/>
          <w:sz w:val="28"/>
          <w:szCs w:val="28"/>
        </w:rPr>
        <w:t>Cossío</w:t>
      </w:r>
      <w:proofErr w:type="spellEnd"/>
      <w:r>
        <w:rPr>
          <w:rFonts w:ascii="Times New Roman" w:eastAsia="Times New Roman" w:hAnsi="Times New Roman" w:cs="Times New Roman"/>
          <w:sz w:val="28"/>
          <w:szCs w:val="28"/>
        </w:rPr>
        <w:t xml:space="preserve"> </w:t>
      </w:r>
      <w:hyperlink r:id="rId13">
        <w:r>
          <w:rPr>
            <w:rFonts w:ascii="Times New Roman" w:eastAsia="Times New Roman" w:hAnsi="Times New Roman" w:cs="Times New Roman"/>
            <w:color w:val="1155CC"/>
            <w:sz w:val="28"/>
            <w:szCs w:val="28"/>
            <w:u w:val="single"/>
          </w:rPr>
          <w:t>stated</w:t>
        </w:r>
      </w:hyperlink>
      <w:r>
        <w:rPr>
          <w:rFonts w:ascii="Times New Roman" w:eastAsia="Times New Roman" w:hAnsi="Times New Roman" w:cs="Times New Roman"/>
          <w:sz w:val="28"/>
          <w:szCs w:val="28"/>
        </w:rPr>
        <w:t xml:space="preserve"> that “All these are fallacies promoted with the deceitful intention of justifying the unprecedented tightening of the blockade, destabilization, and aggression against Cuba and of deceiving public opinion in the United S</w:t>
      </w:r>
      <w:r>
        <w:rPr>
          <w:rFonts w:ascii="Times New Roman" w:eastAsia="Times New Roman" w:hAnsi="Times New Roman" w:cs="Times New Roman"/>
          <w:sz w:val="28"/>
          <w:szCs w:val="28"/>
        </w:rPr>
        <w:t xml:space="preserve">tates and the world.” Even John Kirby, National Security Council spokesman who was the former press secretary for the Pentagon, has </w:t>
      </w:r>
      <w:hyperlink r:id="rId14">
        <w:r>
          <w:rPr>
            <w:rFonts w:ascii="Times New Roman" w:eastAsia="Times New Roman" w:hAnsi="Times New Roman" w:cs="Times New Roman"/>
            <w:color w:val="1155CC"/>
            <w:sz w:val="28"/>
            <w:szCs w:val="28"/>
            <w:u w:val="single"/>
          </w:rPr>
          <w:t>denied</w:t>
        </w:r>
      </w:hyperlink>
      <w:r>
        <w:rPr>
          <w:rFonts w:ascii="Times New Roman" w:eastAsia="Times New Roman" w:hAnsi="Times New Roman" w:cs="Times New Roman"/>
          <w:sz w:val="28"/>
          <w:szCs w:val="28"/>
        </w:rPr>
        <w:t xml:space="preserve"> the WSJ report, calling it “inaccurate.”</w:t>
      </w:r>
    </w:p>
    <w:p w14:paraId="0000000D"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just one new addition to the long legacy of lies that the United States has been spinning </w:t>
      </w:r>
      <w:proofErr w:type="gramStart"/>
      <w:r>
        <w:rPr>
          <w:rFonts w:ascii="Times New Roman" w:eastAsia="Times New Roman" w:hAnsi="Times New Roman" w:cs="Times New Roman"/>
          <w:sz w:val="28"/>
          <w:szCs w:val="28"/>
        </w:rPr>
        <w:t>in an attempt to</w:t>
      </w:r>
      <w:proofErr w:type="gramEnd"/>
      <w:r>
        <w:rPr>
          <w:rFonts w:ascii="Times New Roman" w:eastAsia="Times New Roman" w:hAnsi="Times New Roman" w:cs="Times New Roman"/>
          <w:sz w:val="28"/>
          <w:szCs w:val="28"/>
        </w:rPr>
        <w:t xml:space="preserve"> further alienate the Cuban people. One just has to remem</w:t>
      </w:r>
      <w:r>
        <w:rPr>
          <w:rFonts w:ascii="Times New Roman" w:eastAsia="Times New Roman" w:hAnsi="Times New Roman" w:cs="Times New Roman"/>
          <w:sz w:val="28"/>
          <w:szCs w:val="28"/>
        </w:rPr>
        <w:t xml:space="preserve">ber the “Havana syndrome” that mysteriously affected diplomats in Cuba; it was first blamed on foreign powers as an attack but was later </w:t>
      </w:r>
      <w:hyperlink r:id="rId15">
        <w:r>
          <w:rPr>
            <w:rFonts w:ascii="Times New Roman" w:eastAsia="Times New Roman" w:hAnsi="Times New Roman" w:cs="Times New Roman"/>
            <w:color w:val="1155CC"/>
            <w:sz w:val="28"/>
            <w:szCs w:val="28"/>
            <w:u w:val="single"/>
          </w:rPr>
          <w:t>revealed</w:t>
        </w:r>
      </w:hyperlink>
      <w:r>
        <w:rPr>
          <w:rFonts w:ascii="Times New Roman" w:eastAsia="Times New Roman" w:hAnsi="Times New Roman" w:cs="Times New Roman"/>
          <w:sz w:val="28"/>
          <w:szCs w:val="28"/>
        </w:rPr>
        <w:t xml:space="preserve"> to have no basis. Or maybe the claims about 20,000 Cuban soldiers </w:t>
      </w:r>
      <w:hyperlink r:id="rId16">
        <w:r>
          <w:rPr>
            <w:rFonts w:ascii="Times New Roman" w:eastAsia="Times New Roman" w:hAnsi="Times New Roman" w:cs="Times New Roman"/>
            <w:color w:val="1155CC"/>
            <w:sz w:val="28"/>
            <w:szCs w:val="28"/>
            <w:u w:val="single"/>
          </w:rPr>
          <w:t>supposedly</w:t>
        </w:r>
      </w:hyperlink>
      <w:r>
        <w:rPr>
          <w:rFonts w:ascii="Times New Roman" w:eastAsia="Times New Roman" w:hAnsi="Times New Roman" w:cs="Times New Roman"/>
          <w:sz w:val="28"/>
          <w:szCs w:val="28"/>
        </w:rPr>
        <w:t xml:space="preserve"> based in Venezuela to maintain the government there, when in reality, the vast majority of Cubans present in Venezuela were medical workers. Or perhaps the idea that Cuban doctors sent across th</w:t>
      </w:r>
      <w:r>
        <w:rPr>
          <w:rFonts w:ascii="Times New Roman" w:eastAsia="Times New Roman" w:hAnsi="Times New Roman" w:cs="Times New Roman"/>
          <w:sz w:val="28"/>
          <w:szCs w:val="28"/>
        </w:rPr>
        <w:t xml:space="preserve">e world are </w:t>
      </w:r>
      <w:hyperlink r:id="rId17">
        <w:r>
          <w:rPr>
            <w:rFonts w:ascii="Times New Roman" w:eastAsia="Times New Roman" w:hAnsi="Times New Roman" w:cs="Times New Roman"/>
            <w:color w:val="1155CC"/>
            <w:sz w:val="28"/>
            <w:szCs w:val="28"/>
            <w:u w:val="single"/>
          </w:rPr>
          <w:t>enslaved</w:t>
        </w:r>
      </w:hyperlink>
      <w:r>
        <w:rPr>
          <w:rFonts w:ascii="Times New Roman" w:eastAsia="Times New Roman" w:hAnsi="Times New Roman" w:cs="Times New Roman"/>
          <w:sz w:val="28"/>
          <w:szCs w:val="28"/>
        </w:rPr>
        <w:t>, when it is simply their understanding that their duty t</w:t>
      </w:r>
      <w:r>
        <w:rPr>
          <w:rFonts w:ascii="Times New Roman" w:eastAsia="Times New Roman" w:hAnsi="Times New Roman" w:cs="Times New Roman"/>
          <w:sz w:val="28"/>
          <w:szCs w:val="28"/>
        </w:rPr>
        <w:t xml:space="preserve">o humanity is to provide health care to those who need it. </w:t>
      </w:r>
      <w:proofErr w:type="gramStart"/>
      <w:r>
        <w:rPr>
          <w:rFonts w:ascii="Times New Roman" w:eastAsia="Times New Roman" w:hAnsi="Times New Roman" w:cs="Times New Roman"/>
          <w:sz w:val="28"/>
          <w:szCs w:val="28"/>
        </w:rPr>
        <w:t>All of</w:t>
      </w:r>
      <w:proofErr w:type="gramEnd"/>
      <w:r>
        <w:rPr>
          <w:rFonts w:ascii="Times New Roman" w:eastAsia="Times New Roman" w:hAnsi="Times New Roman" w:cs="Times New Roman"/>
          <w:sz w:val="28"/>
          <w:szCs w:val="28"/>
        </w:rPr>
        <w:t xml:space="preserve"> these lies have been told just in the past few years alone.</w:t>
      </w:r>
    </w:p>
    <w:p w14:paraId="0000000E"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These falsified stories all swirl into fomenting the atmosphere of paranoia and suspicion that prevents normal U.S.-Cuba relations</w:t>
      </w:r>
      <w:r>
        <w:rPr>
          <w:rFonts w:ascii="Times New Roman" w:eastAsia="Times New Roman" w:hAnsi="Times New Roman" w:cs="Times New Roman"/>
          <w:sz w:val="28"/>
          <w:szCs w:val="28"/>
        </w:rPr>
        <w:t xml:space="preserve">. In the wake of the Havana syndrome myth, Trump was able to interrupt the path Obama set toward normalization, </w:t>
      </w:r>
      <w:hyperlink r:id="rId18">
        <w:r>
          <w:rPr>
            <w:rFonts w:ascii="Times New Roman" w:eastAsia="Times New Roman" w:hAnsi="Times New Roman" w:cs="Times New Roman"/>
            <w:color w:val="1155CC"/>
            <w:sz w:val="28"/>
            <w:szCs w:val="28"/>
            <w:u w:val="single"/>
          </w:rPr>
          <w:t>setting</w:t>
        </w:r>
      </w:hyperlink>
      <w:r>
        <w:rPr>
          <w:rFonts w:ascii="Times New Roman" w:eastAsia="Times New Roman" w:hAnsi="Times New Roman" w:cs="Times New Roman"/>
          <w:sz w:val="28"/>
          <w:szCs w:val="28"/>
        </w:rPr>
        <w:t xml:space="preserve"> 243 additional and comprehensive sanctions, and further preventing the island from meeting its basic needs. The United States continues to live out its Cold War fantasies through these lies, at the co</w:t>
      </w:r>
      <w:r>
        <w:rPr>
          <w:rFonts w:ascii="Times New Roman" w:eastAsia="Times New Roman" w:hAnsi="Times New Roman" w:cs="Times New Roman"/>
          <w:sz w:val="28"/>
          <w:szCs w:val="28"/>
        </w:rPr>
        <w:t>st of the Cuban people’s lives and well-being.</w:t>
      </w:r>
    </w:p>
    <w:p w14:paraId="0000000F"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And yet, it maintains its hypocrisy. </w:t>
      </w:r>
      <w:proofErr w:type="spellStart"/>
      <w:r>
        <w:rPr>
          <w:rFonts w:ascii="Times New Roman" w:eastAsia="Times New Roman" w:hAnsi="Times New Roman" w:cs="Times New Roman"/>
          <w:sz w:val="28"/>
          <w:szCs w:val="28"/>
        </w:rPr>
        <w:t>Cossío</w:t>
      </w:r>
      <w:proofErr w:type="spellEnd"/>
      <w:r>
        <w:rPr>
          <w:rFonts w:ascii="Times New Roman" w:eastAsia="Times New Roman" w:hAnsi="Times New Roman" w:cs="Times New Roman"/>
          <w:sz w:val="28"/>
          <w:szCs w:val="28"/>
        </w:rPr>
        <w:t xml:space="preserve"> was careful to </w:t>
      </w:r>
      <w:hyperlink r:id="rId19">
        <w:r>
          <w:rPr>
            <w:rFonts w:ascii="Times New Roman" w:eastAsia="Times New Roman" w:hAnsi="Times New Roman" w:cs="Times New Roman"/>
            <w:color w:val="1155CC"/>
            <w:sz w:val="28"/>
            <w:szCs w:val="28"/>
            <w:u w:val="single"/>
          </w:rPr>
          <w:t>point</w:t>
        </w:r>
      </w:hyperlink>
      <w:r>
        <w:rPr>
          <w:rFonts w:ascii="Times New Roman" w:eastAsia="Times New Roman" w:hAnsi="Times New Roman" w:cs="Times New Roman"/>
          <w:sz w:val="28"/>
          <w:szCs w:val="28"/>
        </w:rPr>
        <w:t xml:space="preserve"> out that Cuba would never allow a foreign military base on their island, as it is a signatory of the Declaration of Latin America and the Caribbean as a Zone of Peace. Cuba is also </w:t>
      </w:r>
      <w:hyperlink r:id="rId20">
        <w:r>
          <w:rPr>
            <w:rFonts w:ascii="Times New Roman" w:eastAsia="Times New Roman" w:hAnsi="Times New Roman" w:cs="Times New Roman"/>
            <w:color w:val="1155CC"/>
            <w:sz w:val="28"/>
            <w:szCs w:val="28"/>
            <w:u w:val="single"/>
          </w:rPr>
          <w:t>currently</w:t>
        </w:r>
      </w:hyperlink>
      <w:r>
        <w:rPr>
          <w:rFonts w:ascii="Times New Roman" w:eastAsia="Times New Roman" w:hAnsi="Times New Roman" w:cs="Times New Roman"/>
          <w:sz w:val="28"/>
          <w:szCs w:val="28"/>
        </w:rPr>
        <w:t xml:space="preserve"> sponsoring and hosting peace talks between Colombia and the National Liberation Army (ELN). As of today, they have </w:t>
      </w:r>
      <w:hyperlink r:id="rId21">
        <w:r>
          <w:rPr>
            <w:rFonts w:ascii="Times New Roman" w:eastAsia="Times New Roman" w:hAnsi="Times New Roman" w:cs="Times New Roman"/>
            <w:color w:val="1155CC"/>
            <w:sz w:val="28"/>
            <w:szCs w:val="28"/>
            <w:u w:val="single"/>
          </w:rPr>
          <w:t>agreed</w:t>
        </w:r>
      </w:hyperlink>
      <w:r>
        <w:rPr>
          <w:rFonts w:ascii="Times New Roman" w:eastAsia="Times New Roman" w:hAnsi="Times New Roman" w:cs="Times New Roman"/>
          <w:sz w:val="28"/>
          <w:szCs w:val="28"/>
        </w:rPr>
        <w:t xml:space="preserve"> to a cease-fire, ending decades of violence in the country. Cuba already suffers </w:t>
      </w:r>
      <w:proofErr w:type="gramStart"/>
      <w:r>
        <w:rPr>
          <w:rFonts w:ascii="Times New Roman" w:eastAsia="Times New Roman" w:hAnsi="Times New Roman" w:cs="Times New Roman"/>
          <w:sz w:val="28"/>
          <w:szCs w:val="28"/>
        </w:rPr>
        <w:t>from th</w:t>
      </w:r>
      <w:r>
        <w:rPr>
          <w:rFonts w:ascii="Times New Roman" w:eastAsia="Times New Roman" w:hAnsi="Times New Roman" w:cs="Times New Roman"/>
          <w:sz w:val="28"/>
          <w:szCs w:val="28"/>
        </w:rPr>
        <w:t>e illegal U.S. occupation of Guantanamo,</w:t>
      </w:r>
      <w:proofErr w:type="gramEnd"/>
      <w:r>
        <w:rPr>
          <w:rFonts w:ascii="Times New Roman" w:eastAsia="Times New Roman" w:hAnsi="Times New Roman" w:cs="Times New Roman"/>
          <w:sz w:val="28"/>
          <w:szCs w:val="28"/>
        </w:rPr>
        <w:t xml:space="preserve"> to further rub salt in the wound. The United States has its infamous military base there, which is known for the inhumane treatment and </w:t>
      </w:r>
      <w:r>
        <w:rPr>
          <w:rFonts w:ascii="Times New Roman" w:eastAsia="Times New Roman" w:hAnsi="Times New Roman" w:cs="Times New Roman"/>
          <w:sz w:val="28"/>
          <w:szCs w:val="28"/>
        </w:rPr>
        <w:lastRenderedPageBreak/>
        <w:t>torture it deals out to its prisoners. While it accuses China of military expan</w:t>
      </w:r>
      <w:r>
        <w:rPr>
          <w:rFonts w:ascii="Times New Roman" w:eastAsia="Times New Roman" w:hAnsi="Times New Roman" w:cs="Times New Roman"/>
          <w:sz w:val="28"/>
          <w:szCs w:val="28"/>
        </w:rPr>
        <w:t>sion, the United States has hundreds of military bases all over the globe.</w:t>
      </w:r>
    </w:p>
    <w:p w14:paraId="00000010" w14:textId="77777777" w:rsidR="006168D8" w:rsidRDefault="005C751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Cuba has demonstrated that it desires nothing but peace in the region, and normal relations with its neighbor, the United States. But the United States refuses to accept this propos</w:t>
      </w:r>
      <w:r>
        <w:rPr>
          <w:rFonts w:ascii="Times New Roman" w:eastAsia="Times New Roman" w:hAnsi="Times New Roman" w:cs="Times New Roman"/>
          <w:sz w:val="28"/>
          <w:szCs w:val="28"/>
        </w:rPr>
        <w:t xml:space="preserve">al. Instead, it maintains the most comprehensive sanctions in history against the small island. Instead, it falsely </w:t>
      </w:r>
      <w:hyperlink r:id="rId22">
        <w:r>
          <w:rPr>
            <w:rFonts w:ascii="Times New Roman" w:eastAsia="Times New Roman" w:hAnsi="Times New Roman" w:cs="Times New Roman"/>
            <w:color w:val="1155CC"/>
            <w:sz w:val="28"/>
            <w:szCs w:val="28"/>
            <w:u w:val="single"/>
          </w:rPr>
          <w:t>places</w:t>
        </w:r>
      </w:hyperlink>
      <w:r>
        <w:rPr>
          <w:rFonts w:ascii="Times New Roman" w:eastAsia="Times New Roman" w:hAnsi="Times New Roman" w:cs="Times New Roman"/>
          <w:sz w:val="28"/>
          <w:szCs w:val="28"/>
        </w:rPr>
        <w:t xml:space="preserve"> Cuba on the state sponsors of terrorism list, even though it is in fact a sponsor of peace. Instead, the U.S. government and its media apparatuses choose to fabricate myths and legends, painting Cuba as the evil monster under the bed. I</w:t>
      </w:r>
      <w:r>
        <w:rPr>
          <w:rFonts w:ascii="Times New Roman" w:eastAsia="Times New Roman" w:hAnsi="Times New Roman" w:cs="Times New Roman"/>
          <w:sz w:val="28"/>
          <w:szCs w:val="28"/>
        </w:rPr>
        <w:t>t chooses to scare the U.S. people away from the possibility that normal relations and ending the blockade against Cuba could be good for people from both countries.</w:t>
      </w:r>
    </w:p>
    <w:sectPr w:rsidR="006168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D8"/>
    <w:rsid w:val="005C751C"/>
    <w:rsid w:val="0061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CE08D-1C1D-4C9C-A32F-11ECADC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1804books.com/products/comrade-of-the-revolution-selected-speeches-of-fidel-castro" TargetMode="External"/><Relationship Id="rId13" Type="http://schemas.openxmlformats.org/officeDocument/2006/relationships/hyperlink" Target="https://peoplesdispatch.org/2023/06/08/cuban-official-condemns-wall-street-journals-claim-about-chinese-base-as-unfounded/" TargetMode="External"/><Relationship Id="rId18" Type="http://schemas.openxmlformats.org/officeDocument/2006/relationships/hyperlink" Target="https://peoplesdispatch.org/2021/07/20/if-you-grew-up-with-the-us-blockade-as-a-cuban-you-might-understand-the-recent-protests-differently/" TargetMode="External"/><Relationship Id="rId3" Type="http://schemas.openxmlformats.org/officeDocument/2006/relationships/webSettings" Target="webSettings.xml"/><Relationship Id="rId21" Type="http://schemas.openxmlformats.org/officeDocument/2006/relationships/hyperlink" Target="https://www.telesurenglish.net/news/Colombia-ELNs-3rd-Cycle-of-Peace-Negotiations-Continue-20230608-0014.html" TargetMode="External"/><Relationship Id="rId7" Type="http://schemas.openxmlformats.org/officeDocument/2006/relationships/hyperlink" Target="https://1804books.com/products/viviremos-venezuela-vs-hybrid-war" TargetMode="External"/><Relationship Id="rId12" Type="http://schemas.openxmlformats.org/officeDocument/2006/relationships/hyperlink" Target="https://www.wsj.com/articles/cuba-spy-station-brings-china-rivalry-to-americas-doorstep-21c86073?mod=hp_lead_pos1" TargetMode="External"/><Relationship Id="rId17" Type="http://schemas.openxmlformats.org/officeDocument/2006/relationships/hyperlink" Target="https://www.reuters.com/article/us-usa-cuba-trafficking/u-s-says-cuban-medical-missions-are-trafficking-doctors-idUSKBN1WC00X" TargetMode="External"/><Relationship Id="rId2" Type="http://schemas.openxmlformats.org/officeDocument/2006/relationships/settings" Target="settings.xml"/><Relationship Id="rId16" Type="http://schemas.openxmlformats.org/officeDocument/2006/relationships/hyperlink" Target="https://www.reuters.com/article/us-venezuela-cuba/cuba-denies-military-in-venezuela-charges-u-s-readies-intervention-idUSKCN1Q82T4" TargetMode="External"/><Relationship Id="rId20" Type="http://schemas.openxmlformats.org/officeDocument/2006/relationships/hyperlink" Target="https://peoplesdispatch.org/2023/04/27/colombian-government-and-eln-to-hold-third-round-of-peace-talks-in-cuba/" TargetMode="External"/><Relationship Id="rId1" Type="http://schemas.openxmlformats.org/officeDocument/2006/relationships/styles" Target="styles.xml"/><Relationship Id="rId6" Type="http://schemas.openxmlformats.org/officeDocument/2006/relationships/hyperlink" Target="https://thetricontinental.org/" TargetMode="External"/><Relationship Id="rId11" Type="http://schemas.openxmlformats.org/officeDocument/2006/relationships/hyperlink" Target="https://www.wsj.com/articles/cuba-to-host-secret-chinese-spy-base-focusing-on-u-s-b2fed0e0?mod=article_inline" TargetMode="External"/><Relationship Id="rId24" Type="http://schemas.openxmlformats.org/officeDocument/2006/relationships/theme" Target="theme/theme1.xml"/><Relationship Id="rId5" Type="http://schemas.openxmlformats.org/officeDocument/2006/relationships/hyperlink" Target="https://peoplesforum.org/" TargetMode="External"/><Relationship Id="rId15" Type="http://schemas.openxmlformats.org/officeDocument/2006/relationships/hyperlink" Target="https://www.npr.org/2022/01/20/1074338995/cia-report-no-evidence-linking-havana-syndrome-cases-to-a-foreign-country" TargetMode="External"/><Relationship Id="rId23" Type="http://schemas.openxmlformats.org/officeDocument/2006/relationships/fontTable" Target="fontTable.xml"/><Relationship Id="rId10" Type="http://schemas.openxmlformats.org/officeDocument/2006/relationships/hyperlink" Target="https://1804books.com/" TargetMode="External"/><Relationship Id="rId19" Type="http://schemas.openxmlformats.org/officeDocument/2006/relationships/hyperlink" Target="https://peoplesdispatch.org/2023/06/08/cuban-official-condemns-wall-street-journals-claim-about-chinese-base-as-unfounded/" TargetMode="External"/><Relationship Id="rId4" Type="http://schemas.openxmlformats.org/officeDocument/2006/relationships/hyperlink" Target="https://globetrotter.media/" TargetMode="External"/><Relationship Id="rId9" Type="http://schemas.openxmlformats.org/officeDocument/2006/relationships/hyperlink" Target="https://peoplessummit2022.org/" TargetMode="External"/><Relationship Id="rId14" Type="http://schemas.openxmlformats.org/officeDocument/2006/relationships/hyperlink" Target="https://www.independent.co.uk/news/world/americas/us-politics/cuba-china-listening-post-kirby-b2354225.html" TargetMode="External"/><Relationship Id="rId22" Type="http://schemas.openxmlformats.org/officeDocument/2006/relationships/hyperlink" Target="https://peoplesdispatch.org/2023/02/12/chomsky-and-prashad-cuba-is-not-a-state-sponsor-of-terro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2023-06-09T21:33:00Z</dcterms:created>
  <dcterms:modified xsi:type="dcterms:W3CDTF">2023-06-09T21:33:00Z</dcterms:modified>
</cp:coreProperties>
</file>