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before="200" w:after="200" w:line="276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Titular:</w:t>
      </w:r>
      <w:r>
        <w:rPr>
          <w:rFonts w:ascii="Times New Roman" w:hAnsi="Times New Roman"/>
          <w:sz w:val="28"/>
          <w:szCs w:val="28"/>
          <w:rtl w:val="0"/>
        </w:rPr>
        <w:t xml:space="preserve"> Jap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demuestra un cambio de actitud ante el creciente poder del Sur global</w:t>
      </w:r>
    </w:p>
    <w:p>
      <w:pPr>
        <w:pStyle w:val="Body"/>
        <w:widowControl w:val="0"/>
        <w:spacing w:before="200" w:after="200" w:line="276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Por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Vijay Prashad</w:t>
      </w:r>
    </w:p>
    <w:p>
      <w:pPr>
        <w:pStyle w:val="Body"/>
        <w:widowControl w:val="0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a-DK"/>
        </w:rPr>
        <w:t>Biograf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a del autor: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 Este art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culo fue producido para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"https://globetrotter.media/"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Globetrotter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. Vijay Prashad es un historiador, editor y periodista indio. Es miembro de la redacci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n y corresponsal en jefe de Globetrotter. Es editor en jefe de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"https://mayday.leftword.com/"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LeftWord Books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y director del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"https://thetricontinental.org/es/"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Instituto Tricontinental de Investigaci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Hyperlink.0"/>
          <w:rtl w:val="0"/>
          <w:lang w:val="es-ES_tradnl"/>
        </w:rPr>
        <w:t>n Social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. Tambi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n es miembro senior no-residente del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"https://tinyurl.com/y2hdjcpo"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Instituto Chongyang de Estudios Financieros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de la Universidad Renmin de China. Ha escrito 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s de 20 libros, entre ellos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"https://smile.amazon.com/Darker-Nations-Peoples-History-Third/dp/1595583424/?tag=alternorg08-20"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The Darker Nations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y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"https://smile.amazon.com/Poorer-Nations-Possible-History-Global/dp/1781681589/?tag=alternorg08-20"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The Poorer Nations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. Sus 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ltimos libros son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"https://www.haymarketbooks.org/books/1869-struggle-makes-us-human"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Struggle Makes Us Human: Learning from Movements for Socialism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y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"https://thenewpress.com/books/withdrawal"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The Withdrawal: Iraq, Libya, Afghanistan, and the Fragility of U.S. Power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 (con Noam Chomsky).</w:t>
      </w:r>
    </w:p>
    <w:p>
      <w:pPr>
        <w:pStyle w:val="Body"/>
        <w:widowControl w:val="0"/>
        <w:spacing w:before="200" w:after="200" w:line="276" w:lineRule="auto"/>
        <w:rPr>
          <w:rStyle w:val="None"/>
          <w:rFonts w:ascii="Times New Roman" w:cs="Times New Roman" w:hAnsi="Times New Roman" w:eastAsia="Times New Roman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Fuente: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 Globetrotter</w:t>
      </w:r>
    </w:p>
    <w:p>
      <w:pPr>
        <w:pStyle w:val="Body"/>
        <w:widowControl w:val="0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fr-FR"/>
        </w:rPr>
        <w:t>Etiquetas: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 Asia, Asia/China,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frica, Asia/Jap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n, Europa/Ucrania, Norteam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rica/Estados Unidos, Europa/Rusia, Opini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nl-NL"/>
        </w:rPr>
        <w:t>n, Noticias, Econom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a, Cambio clim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tico,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tica, Comercio, Guerra</w:t>
      </w:r>
    </w:p>
    <w:p>
      <w:pPr>
        <w:pStyle w:val="Body"/>
        <w:widowControl w:val="0"/>
        <w:spacing w:before="200" w:after="200" w:line="276" w:lineRule="auto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widowControl w:val="0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[Cuerpo del art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pt-PT"/>
        </w:rPr>
        <w:t>culo:]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mediados de abril, el Ministerio de Asuntos Exteriores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>s public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su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"https://www.mofa.go.jp/mofaj/files/100488910.pdf"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s-ES_tradnl"/>
        </w:rPr>
        <w:t>Libro Azul de la Diplomacia 2023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, su gu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>a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importante sobre asuntos internacionales. El ministro de Asuntos Exteriores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s, Yoshimasa Hayashi, escribi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el pr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logo, que comienza 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El mundo se encuentra ahora en un punto de inflexi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en la historia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. Esta frase es clave para entender el enfoque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de la guerra en Ucrania. Unas horas despu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de que las fuerzas rusas entraron en Ucrania, el Gobierno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s firm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la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"https://www.consilium.europa.eu/en/press/press-releases/2022/02/24/g7-leaders-statement-on-the-invasion-of-ukraine-by-armed-forces-of-the-russian-federation/"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declaraci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Hyperlink.3"/>
          <w:rtl w:val="0"/>
        </w:rPr>
        <w:t>n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del G7 que condenaba la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agresi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militar a gran escala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y ped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sanciones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micas y financieras severas y coordinadas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. Al 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 siguiente, Hayashi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"https://www.mofa.go.jp/press/release/press6e_000371.html"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pt-PT"/>
        </w:rPr>
        <w:t>anunci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que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sancionar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a 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personas relacionadas con Rusia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congelar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los activos de tres bancos rusos y sancionar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las exportaciones al ej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rcito ruso. En su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es-ES_tradnl"/>
        </w:rPr>
        <w:t>Libro Azul de la Diplomacia 2022</w:t>
      </w:r>
      <w:r>
        <w:rPr>
          <w:rStyle w:val="None"/>
          <w:rFonts w:ascii="Times New Roman" w:hAnsi="Times New Roman"/>
          <w:sz w:val="28"/>
          <w:szCs w:val="28"/>
          <w:rtl w:val="0"/>
        </w:rPr>
        <w:t>,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"https://www.mofa.go.jp/files/100387219.pdf"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conden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a Rusia e inst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 su Gobierno 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retirar sus tropas inmediatamente, y cumplir con el derecho internacional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. La guerra de Rusia, argumentaban los japoneses,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sacude los cimientos mismos del orden internacional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, un orden cuyo desgaste, como sostiene el nuevo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es-ES_tradnl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, ha llevado al mundo a este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punto de inflexi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Intereses nacionales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pesar de todo lo que se ha dicho sobre las sanciones,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sigue importando energ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de Rusia. En 2022, el 9,5% del gas natural licuado importado por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"https://economictimes.indiatimes.com/news/international/world-news/japans-energy-ties-with-russia-are-aimed-at-ensuring-stability-at-home/articleshow/99544684.cms?from=mdr"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proced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í</w:t>
      </w:r>
      <w:r>
        <w:rPr>
          <w:rStyle w:val="Hyperlink.3"/>
          <w:rtl w:val="0"/>
        </w:rPr>
        <w:t>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 Rusia (frente al 8,8% en 2021). La mayor parte de esta energ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a proced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de la isla rusa de Sajal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n, donde las empresas japonesas y el Gobierno han realizado importantes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"https://peoplesdispatch.org/2022/04/05/will-japan-and-russia-tensions-over-contested-pacific-islands-spill-over-into-war/"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inversiones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. En julio de 2022, se le pregunt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Hayashi sobre la continuidad de las importaciones japonesas desde Sajal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n-2. Su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"https://www.mofa.go.jp/press/kaiken/kaiken22e_000085.html"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respuesta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fue clara: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Sajal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n-2 es un proyecto importante para la seguridad energ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tica, incluido el suministro estable de electricidad y gas en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. Desde julio, los funcionarios japoneses han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"https://www.mofa.go.jp/press/kaiken/kaiken24e_000156.html"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seguido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haciendo hincapi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 los intereses nacionales de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(incluidos aquellos garantizados por el proyecto de gas natural Sajal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n-2) por encima de sus obligaciones con el G7 y de sus propias declaraciones sobre la guerra. En agosto de 2022, el Gobierno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s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"https://english.kyodonews.net/news/2022/08/7433b9c64107-japan-minister-asks-firms-to-consider-joining-new-sakhalin-2-operator.html?phrase=Kagoshima&amp;words="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pidi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a dos empresas privadas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Mitsui y Mitsubishi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que profundizaran su participaci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en el proyecto ruso Sakhalin-2.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Responderemos trabajando con los sectores 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blico y privado para proteger los intereses de las empresas y asegurar [un] suministro estable de gas natural licuado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"https://english.kyodonews.net/news/2022/08/7433b9c64107-japan-minister-asks-firms-to-consider-joining-new-sakhalin-2-operator.html?phrase=Kagoshima&amp;words="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dijo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el ex ministro de Econom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a, Comercio e Industria K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ō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ichi Hagiuda.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En marzo de 2022,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es-ES_tradnl"/>
        </w:rPr>
        <w:t>Kyodo News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"https://english.kyodonews.net/news/2022/03/817eff055d7e-japan-to-again-designate-russian-held-isles-as-illegally-occupied.html"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inform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 que una versi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n filtrada del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es-ES_tradnl"/>
        </w:rPr>
        <w:t>Libro Azul de la Diplomacia 2022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utilizaba una frase bastante sorprendente (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ocupaci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 ilegal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) para describir el control ruso sobre las islas al norte de Hokkaido. El Gobierno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no hab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 utilizado esa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"https://www.mofa.go.jp/policy/other/bluebook/2003/chap2-e.pdf"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frase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desde 2003, en gran parte debido al aumento de la actividad diplom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entre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y Rusia impulsada por la colaboraci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en torno al desarrollo de Sajal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>n-2. Result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que el borrador que hab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a visto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es-ES_tradnl"/>
        </w:rPr>
        <w:t>Kyodo News</w:t>
      </w:r>
      <w:r>
        <w:rPr>
          <w:rStyle w:val="None"/>
          <w:rFonts w:ascii="Times New Roman" w:hAnsi="Times New Roman"/>
          <w:sz w:val="28"/>
          <w:szCs w:val="28"/>
          <w:rtl w:val="0"/>
          <w:lang w:val="de-DE"/>
        </w:rPr>
        <w:t xml:space="preserve"> hab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 sido modificado para que el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"https://www.mofa.go.jp/files/100387219.pdf"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s-ES_tradnl"/>
        </w:rPr>
        <w:t>Libro Azul de la Diplomacia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oficial de 2022 no utilizara esa frase. En su lugar, 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 se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alaba que la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mayor preocupaci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>n entre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y Rusia es la cuesti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los Territorios del Norte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, que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por resolver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 podr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haber aprovechado la animadversi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Occidente contra Rusia para insistir en su reclamo sobre estas islas, pero en lugar de ello, el Gobierno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se limit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 esperar que Rusia se retirara de Ucrania y volviera a las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negociaciones sobre un tratado de paz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 relaci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con las islas situadas al norte de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Tres nuevos puntos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El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"https://www.mofa.go.jp/mofaj/files/100488910.pdf"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s-ES_tradnl"/>
        </w:rPr>
        <w:t>Libro Azul de la Diplomacia 2023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 se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ala tres puntos importantes: que la era posterior a la Guerra Fr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 ha terminado, que China es el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mayor desaf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estrat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gico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(p. 43) y que los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ses del Sur Global deben ser tomados en serio. 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destaca la confusi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nl-NL"/>
        </w:rPr>
        <w:t>n de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n, atrapado entre su dependencia de la energ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rusa y la creciente confianza del Sur Global.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de 2022 se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alaba: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comunidad internacional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experimentando actualmente un cambio que define una era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. Ahora, sin embargo, 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de 2023 se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ala el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final de la era posterior a la Guerra Fr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>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(p. 3), que se ilustra con el colapso del orden mundial liderado por los Estados Unidos (que tanto los Estados Unidos como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"https://thetricontinental.org/dossier-regionalism-new-international-order/"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pt-PT"/>
        </w:rPr>
        <w:t>denominan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 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orden internacional basado en normas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). El poder de Washington ha disminuido, pero no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claro 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>vendr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despu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s.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preocupaci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por el creciente papel de China en Asia no es nueva para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n, que lleva mucho tiempo disput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ndose las islas Diaoyu (China)/Senkaku (Jap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n). Pero ahora, hay una evaluaci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mucho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pronunciada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y peligrosa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de la situaci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n. 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 2023 se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ala el estrecho alineamiento entre China y Rusia, aunque no se centra en esa asociaci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estrat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gica.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bien, el Gobierno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 se centra en China, a la que considera ahora como el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mayor desaf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estrat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gico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n. Incluso en este caso, el Gobierno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reconoce que los dos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 xml:space="preserve">ses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han mantenido una serie de di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logos para discutir asuntos comunes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. Los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esfuerzos tanto de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como de China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son importantes, dice 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, para construir una relaci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constructiva y estable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</w:rPr>
        <w:t>(p. 43).</w:t>
      </w:r>
    </w:p>
    <w:p>
      <w:pPr>
        <w:pStyle w:val="Body"/>
        <w:widowControl w:val="0"/>
        <w:shd w:val="clear" w:color="auto" w:fill="ffffff"/>
        <w:spacing w:before="200" w:after="200" w:line="276" w:lineRule="auto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Por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ltimo, el Gobierno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 acepta que hay un nuevo estado de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nimo en el Sur Global, con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 xml:space="preserve">ses de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frica, Asia y Am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rica Latina que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"https://peoplesdispatch.org/2023/02/24/the-global-south-refuses-pressure-to-side-with-the-west-on-russia/"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no est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á</w:t>
      </w:r>
      <w:r>
        <w:rPr>
          <w:rStyle w:val="Hyperlink.3"/>
          <w:rtl w:val="0"/>
          <w:lang w:val="es-ES_tradnl"/>
        </w:rPr>
        <w:t>n dispuestos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a someterse por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 tiempo a la voluntad de los Estados occidentales. En enero de 2023, un periodista del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</w:rPr>
        <w:t>Yomiuri Shimbun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"https://www.mofa.go.jp/press/kaiken/kaiken24e_000202.html"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pregunt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a la secretaria de prensa del Ministerio de Asuntos Exteriores, Hikariko Ono, 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mo defin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>a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el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Sur Global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. Su 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mida respuesta es instructiva.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El Gobierno de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no tiene una definici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n precisa del 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</w:rPr>
        <w:t>rmino Sur Global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, dijo, pero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entiendo que, en general, suele referirse a los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ses emergentes y en desarrollo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El Ministerio de Asuntos Exteriores, se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</w:rPr>
        <w:t>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, debe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reforzar el compromiso con el Sur Global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. En 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2023, los japoneses reconocen que los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ses del Sur Global no siguen la postura occidental sobre Ucrania y que reprender a los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ses del Sur Global suscita acusaciones de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doble rasero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(las guerras de Occidente son aceptables, pero las de otros son inaceptables) (p. 3).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 promover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el multilateralismo, construyendo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un enfoque inclusivo que salve las diferencias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. Se requiere una nueva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actitud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, dice el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Libro Azul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widowControl w:val="0"/>
        <w:shd w:val="clear" w:color="auto" w:fill="ffffff"/>
        <w:spacing w:before="200" w:after="200" w:line="276" w:lineRule="auto"/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 marzo, el Primer Ministro japon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s, Fumio Kishida, se reuni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con el presidente Volodymyr Zelenskyy en Ucrania. Ambas partes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"https://www.nikkei.com/article/DGXZQOUA318LG0R30C23A3000000/"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dijeron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que estaban trabajando para compartir informaci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sobre seguridad, pero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"https://www.yomiuri.co.jp/column/henshu/20230324-OYT8T50074/2/"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se neg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una vez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a enviar armas a Ucrania. Unas semanas despu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de que Kishida abandonara Ucrania, Mitsuko Shino, Representante Permanente Adjunta de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ante las Naciones Unidas,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"https://www.un.emb-japan.go.jp/itpr_en/shino041023.html"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advirti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en una cautelosa declaraci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sobre los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riesgos derivados de las violaciones de los acuerdos que regulan la exportaci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armas y equipos militares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y sobre la importancia del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"https://thearmstradetreaty.org/"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Tratado sobre el Comercio de Armas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>. Jap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sigue atrapado en los cuernos de su propio dilema.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:shd w:val="clear" w:color="auto" w:fill="ffffff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i w:val="1"/>
      <w:iCs w:val="1"/>
      <w:outline w:val="0"/>
      <w:color w:val="1155cc"/>
      <w:sz w:val="28"/>
      <w:szCs w:val="28"/>
      <w:u w:val="single" w:color="1155cc"/>
      <w:shd w:val="clear" w:color="auto" w:fill="ffffff"/>
      <w14:textFill>
        <w14:solidFill>
          <w14:srgbClr w14:val="1155CC"/>
        </w14:solidFill>
      </w14:textFill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i w:val="1"/>
      <w:iCs w:val="1"/>
      <w:outline w:val="0"/>
      <w:color w:val="1155cc"/>
      <w:sz w:val="28"/>
      <w:szCs w:val="28"/>
      <w:u w:val="single" w:color="1155cc"/>
      <w14:textFill>
        <w14:solidFill>
          <w14:srgbClr w14:val="1155CC"/>
        </w14:solidFill>
      </w14:textFill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