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634FD" w:rsidRDefault="00DC7F21">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Titular</w:t>
      </w:r>
      <w:r>
        <w:rPr>
          <w:rFonts w:ascii="Times New Roman" w:eastAsia="Times New Roman" w:hAnsi="Times New Roman" w:cs="Times New Roman"/>
          <w:b/>
          <w:color w:val="000000"/>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rPr>
        <w:t>¿Por qué los Estados Unidos tienen una base militar en Ghana?</w:t>
      </w:r>
    </w:p>
    <w:p w14:paraId="00000002" w14:textId="77777777" w:rsidR="006634FD" w:rsidRDefault="00DC7F21">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rPr>
        <w:t>Resumen:</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rPr>
        <w:t xml:space="preserve">Entrevista a </w:t>
      </w:r>
      <w:proofErr w:type="spellStart"/>
      <w:r>
        <w:rPr>
          <w:rFonts w:ascii="Times New Roman" w:eastAsia="Times New Roman" w:hAnsi="Times New Roman" w:cs="Times New Roman"/>
          <w:sz w:val="28"/>
          <w:szCs w:val="28"/>
          <w:highlight w:val="white"/>
        </w:rPr>
        <w:t>Kwesi</w:t>
      </w:r>
      <w:proofErr w:type="spellEnd"/>
      <w:r>
        <w:rPr>
          <w:rFonts w:ascii="Times New Roman" w:eastAsia="Times New Roman" w:hAnsi="Times New Roman" w:cs="Times New Roman"/>
          <w:sz w:val="28"/>
          <w:szCs w:val="28"/>
          <w:highlight w:val="white"/>
        </w:rPr>
        <w:t xml:space="preserve"> Pratt, periodista y dirigente del Movimiento Socialista de Ghana.</w:t>
      </w:r>
    </w:p>
    <w:p w14:paraId="00000003" w14:textId="77777777" w:rsidR="006634FD" w:rsidRDefault="00DC7F21">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highlight w:val="white"/>
        </w:rPr>
        <w:t>Por</w:t>
      </w:r>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Vijay</w:t>
      </w:r>
      <w:proofErr w:type="spellEnd"/>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Prashad</w:t>
      </w:r>
      <w:proofErr w:type="spellEnd"/>
    </w:p>
    <w:p w14:paraId="00000004" w14:textId="77777777" w:rsidR="006634FD" w:rsidRDefault="00DC7F21">
      <w:pPr>
        <w:widowControl w:val="0"/>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highlight w:val="white"/>
        </w:rPr>
        <w:t>Biografía del autor:</w:t>
      </w:r>
      <w:r>
        <w:rPr>
          <w:rFonts w:ascii="Times New Roman" w:eastAsia="Times New Roman" w:hAnsi="Times New Roman" w:cs="Times New Roman"/>
          <w:sz w:val="28"/>
          <w:szCs w:val="28"/>
          <w:highlight w:val="white"/>
        </w:rPr>
        <w:t xml:space="preserve"> Este artículo fue producido para </w:t>
      </w:r>
      <w:hyperlink r:id="rId4">
        <w:proofErr w:type="spellStart"/>
        <w:r>
          <w:rPr>
            <w:rFonts w:ascii="Times New Roman" w:eastAsia="Times New Roman" w:hAnsi="Times New Roman" w:cs="Times New Roman"/>
            <w:color w:val="1155CC"/>
            <w:sz w:val="28"/>
            <w:szCs w:val="28"/>
            <w:highlight w:val="white"/>
            <w:u w:val="single"/>
          </w:rPr>
          <w:t>Globetrotter</w:t>
        </w:r>
        <w:proofErr w:type="spellEnd"/>
      </w:hyperlink>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Vijay</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Prashad</w:t>
      </w:r>
      <w:proofErr w:type="spellEnd"/>
      <w:r>
        <w:rPr>
          <w:rFonts w:ascii="Times New Roman" w:eastAsia="Times New Roman" w:hAnsi="Times New Roman" w:cs="Times New Roman"/>
          <w:sz w:val="28"/>
          <w:szCs w:val="28"/>
          <w:highlight w:val="white"/>
        </w:rPr>
        <w:t xml:space="preserve"> es un historiador, editor y periodista indio. Es m</w:t>
      </w:r>
      <w:r>
        <w:rPr>
          <w:rFonts w:ascii="Times New Roman" w:eastAsia="Times New Roman" w:hAnsi="Times New Roman" w:cs="Times New Roman"/>
          <w:sz w:val="28"/>
          <w:szCs w:val="28"/>
          <w:highlight w:val="white"/>
        </w:rPr>
        <w:t xml:space="preserve">iembro de la redacción y corresponsal en jefe de </w:t>
      </w:r>
      <w:proofErr w:type="spellStart"/>
      <w:r>
        <w:rPr>
          <w:rFonts w:ascii="Times New Roman" w:eastAsia="Times New Roman" w:hAnsi="Times New Roman" w:cs="Times New Roman"/>
          <w:sz w:val="28"/>
          <w:szCs w:val="28"/>
          <w:highlight w:val="white"/>
        </w:rPr>
        <w:t>Globetrotter</w:t>
      </w:r>
      <w:proofErr w:type="spellEnd"/>
      <w:r>
        <w:rPr>
          <w:rFonts w:ascii="Times New Roman" w:eastAsia="Times New Roman" w:hAnsi="Times New Roman" w:cs="Times New Roman"/>
          <w:sz w:val="28"/>
          <w:szCs w:val="28"/>
          <w:highlight w:val="white"/>
        </w:rPr>
        <w:t xml:space="preserve">. Es editor en jefe de </w:t>
      </w:r>
      <w:hyperlink r:id="rId5">
        <w:proofErr w:type="spellStart"/>
        <w:r>
          <w:rPr>
            <w:rFonts w:ascii="Times New Roman" w:eastAsia="Times New Roman" w:hAnsi="Times New Roman" w:cs="Times New Roman"/>
            <w:color w:val="1155CC"/>
            <w:sz w:val="28"/>
            <w:szCs w:val="28"/>
            <w:highlight w:val="white"/>
            <w:u w:val="single"/>
          </w:rPr>
          <w:t>LeftWord</w:t>
        </w:r>
        <w:proofErr w:type="spellEnd"/>
        <w:r>
          <w:rPr>
            <w:rFonts w:ascii="Times New Roman" w:eastAsia="Times New Roman" w:hAnsi="Times New Roman" w:cs="Times New Roman"/>
            <w:color w:val="1155CC"/>
            <w:sz w:val="28"/>
            <w:szCs w:val="28"/>
            <w:highlight w:val="white"/>
            <w:u w:val="single"/>
          </w:rPr>
          <w:t xml:space="preserve"> </w:t>
        </w:r>
        <w:proofErr w:type="spellStart"/>
        <w:r>
          <w:rPr>
            <w:rFonts w:ascii="Times New Roman" w:eastAsia="Times New Roman" w:hAnsi="Times New Roman" w:cs="Times New Roman"/>
            <w:color w:val="1155CC"/>
            <w:sz w:val="28"/>
            <w:szCs w:val="28"/>
            <w:highlight w:val="white"/>
            <w:u w:val="single"/>
          </w:rPr>
          <w:t>Books</w:t>
        </w:r>
        <w:proofErr w:type="spellEnd"/>
      </w:hyperlink>
      <w:r>
        <w:rPr>
          <w:rFonts w:ascii="Times New Roman" w:eastAsia="Times New Roman" w:hAnsi="Times New Roman" w:cs="Times New Roman"/>
          <w:sz w:val="28"/>
          <w:szCs w:val="28"/>
          <w:highlight w:val="white"/>
        </w:rPr>
        <w:t xml:space="preserve"> y director del </w:t>
      </w:r>
      <w:hyperlink r:id="rId6">
        <w:r>
          <w:rPr>
            <w:rFonts w:ascii="Times New Roman" w:eastAsia="Times New Roman" w:hAnsi="Times New Roman" w:cs="Times New Roman"/>
            <w:color w:val="1155CC"/>
            <w:sz w:val="28"/>
            <w:szCs w:val="28"/>
            <w:highlight w:val="white"/>
            <w:u w:val="single"/>
          </w:rPr>
          <w:t>Instituto Tricontinental de Investigación Social</w:t>
        </w:r>
      </w:hyperlink>
      <w:r>
        <w:rPr>
          <w:rFonts w:ascii="Times New Roman" w:eastAsia="Times New Roman" w:hAnsi="Times New Roman" w:cs="Times New Roman"/>
          <w:sz w:val="28"/>
          <w:szCs w:val="28"/>
          <w:highlight w:val="white"/>
        </w:rPr>
        <w:t xml:space="preserve">. También es miembro senior no-residente del </w:t>
      </w:r>
      <w:hyperlink r:id="rId7">
        <w:r>
          <w:rPr>
            <w:rFonts w:ascii="Times New Roman" w:eastAsia="Times New Roman" w:hAnsi="Times New Roman" w:cs="Times New Roman"/>
            <w:color w:val="1155CC"/>
            <w:sz w:val="28"/>
            <w:szCs w:val="28"/>
            <w:highlight w:val="white"/>
            <w:u w:val="single"/>
          </w:rPr>
          <w:t xml:space="preserve">Instituto </w:t>
        </w:r>
        <w:proofErr w:type="spellStart"/>
        <w:r>
          <w:rPr>
            <w:rFonts w:ascii="Times New Roman" w:eastAsia="Times New Roman" w:hAnsi="Times New Roman" w:cs="Times New Roman"/>
            <w:color w:val="1155CC"/>
            <w:sz w:val="28"/>
            <w:szCs w:val="28"/>
            <w:highlight w:val="white"/>
            <w:u w:val="single"/>
          </w:rPr>
          <w:t>Chongyang</w:t>
        </w:r>
        <w:proofErr w:type="spellEnd"/>
        <w:r>
          <w:rPr>
            <w:rFonts w:ascii="Times New Roman" w:eastAsia="Times New Roman" w:hAnsi="Times New Roman" w:cs="Times New Roman"/>
            <w:color w:val="1155CC"/>
            <w:sz w:val="28"/>
            <w:szCs w:val="28"/>
            <w:highlight w:val="white"/>
            <w:u w:val="single"/>
          </w:rPr>
          <w:t xml:space="preserve"> de Estudios Financieros</w:t>
        </w:r>
      </w:hyperlink>
      <w:r>
        <w:rPr>
          <w:rFonts w:ascii="Times New Roman" w:eastAsia="Times New Roman" w:hAnsi="Times New Roman" w:cs="Times New Roman"/>
          <w:sz w:val="28"/>
          <w:szCs w:val="28"/>
          <w:highlight w:val="white"/>
        </w:rPr>
        <w:t xml:space="preserve"> de la Universidad </w:t>
      </w:r>
      <w:proofErr w:type="spellStart"/>
      <w:r>
        <w:rPr>
          <w:rFonts w:ascii="Times New Roman" w:eastAsia="Times New Roman" w:hAnsi="Times New Roman" w:cs="Times New Roman"/>
          <w:sz w:val="28"/>
          <w:szCs w:val="28"/>
          <w:highlight w:val="white"/>
        </w:rPr>
        <w:t>Renmin</w:t>
      </w:r>
      <w:proofErr w:type="spellEnd"/>
      <w:r>
        <w:rPr>
          <w:rFonts w:ascii="Times New Roman" w:eastAsia="Times New Roman" w:hAnsi="Times New Roman" w:cs="Times New Roman"/>
          <w:sz w:val="28"/>
          <w:szCs w:val="28"/>
          <w:highlight w:val="white"/>
        </w:rPr>
        <w:t xml:space="preserve"> de China. Ha escrito más de 20 libros, entre ellos </w:t>
      </w:r>
      <w:hyperlink r:id="rId8">
        <w:proofErr w:type="spellStart"/>
        <w:r>
          <w:rPr>
            <w:rFonts w:ascii="Times New Roman" w:eastAsia="Times New Roman" w:hAnsi="Times New Roman" w:cs="Times New Roman"/>
            <w:i/>
            <w:color w:val="1155CC"/>
            <w:sz w:val="28"/>
            <w:szCs w:val="28"/>
            <w:highlight w:val="white"/>
            <w:u w:val="single"/>
          </w:rPr>
          <w:t>The</w:t>
        </w:r>
        <w:proofErr w:type="spellEnd"/>
        <w:r>
          <w:rPr>
            <w:rFonts w:ascii="Times New Roman" w:eastAsia="Times New Roman" w:hAnsi="Times New Roman" w:cs="Times New Roman"/>
            <w:i/>
            <w:color w:val="1155CC"/>
            <w:sz w:val="28"/>
            <w:szCs w:val="28"/>
            <w:highlight w:val="white"/>
            <w:u w:val="single"/>
          </w:rPr>
          <w:t xml:space="preserve"> </w:t>
        </w:r>
        <w:proofErr w:type="spellStart"/>
        <w:r>
          <w:rPr>
            <w:rFonts w:ascii="Times New Roman" w:eastAsia="Times New Roman" w:hAnsi="Times New Roman" w:cs="Times New Roman"/>
            <w:i/>
            <w:color w:val="1155CC"/>
            <w:sz w:val="28"/>
            <w:szCs w:val="28"/>
            <w:highlight w:val="white"/>
            <w:u w:val="single"/>
          </w:rPr>
          <w:t>Darker</w:t>
        </w:r>
        <w:proofErr w:type="spellEnd"/>
        <w:r>
          <w:rPr>
            <w:rFonts w:ascii="Times New Roman" w:eastAsia="Times New Roman" w:hAnsi="Times New Roman" w:cs="Times New Roman"/>
            <w:i/>
            <w:color w:val="1155CC"/>
            <w:sz w:val="28"/>
            <w:szCs w:val="28"/>
            <w:highlight w:val="white"/>
            <w:u w:val="single"/>
          </w:rPr>
          <w:t xml:space="preserve"> </w:t>
        </w:r>
        <w:proofErr w:type="spellStart"/>
        <w:r>
          <w:rPr>
            <w:rFonts w:ascii="Times New Roman" w:eastAsia="Times New Roman" w:hAnsi="Times New Roman" w:cs="Times New Roman"/>
            <w:i/>
            <w:color w:val="1155CC"/>
            <w:sz w:val="28"/>
            <w:szCs w:val="28"/>
            <w:highlight w:val="white"/>
            <w:u w:val="single"/>
          </w:rPr>
          <w:t>Nations</w:t>
        </w:r>
        <w:proofErr w:type="spellEnd"/>
      </w:hyperlink>
      <w:r>
        <w:rPr>
          <w:rFonts w:ascii="Times New Roman" w:eastAsia="Times New Roman" w:hAnsi="Times New Roman" w:cs="Times New Roman"/>
          <w:sz w:val="28"/>
          <w:szCs w:val="28"/>
          <w:highlight w:val="white"/>
        </w:rPr>
        <w:t xml:space="preserve"> y </w:t>
      </w:r>
      <w:hyperlink r:id="rId9">
        <w:proofErr w:type="spellStart"/>
        <w:r>
          <w:rPr>
            <w:rFonts w:ascii="Times New Roman" w:eastAsia="Times New Roman" w:hAnsi="Times New Roman" w:cs="Times New Roman"/>
            <w:i/>
            <w:color w:val="1155CC"/>
            <w:sz w:val="28"/>
            <w:szCs w:val="28"/>
            <w:highlight w:val="white"/>
            <w:u w:val="single"/>
          </w:rPr>
          <w:t>The</w:t>
        </w:r>
        <w:proofErr w:type="spellEnd"/>
        <w:r>
          <w:rPr>
            <w:rFonts w:ascii="Times New Roman" w:eastAsia="Times New Roman" w:hAnsi="Times New Roman" w:cs="Times New Roman"/>
            <w:i/>
            <w:color w:val="1155CC"/>
            <w:sz w:val="28"/>
            <w:szCs w:val="28"/>
            <w:highlight w:val="white"/>
            <w:u w:val="single"/>
          </w:rPr>
          <w:t xml:space="preserve"> </w:t>
        </w:r>
        <w:proofErr w:type="spellStart"/>
        <w:r>
          <w:rPr>
            <w:rFonts w:ascii="Times New Roman" w:eastAsia="Times New Roman" w:hAnsi="Times New Roman" w:cs="Times New Roman"/>
            <w:i/>
            <w:color w:val="1155CC"/>
            <w:sz w:val="28"/>
            <w:szCs w:val="28"/>
            <w:highlight w:val="white"/>
            <w:u w:val="single"/>
          </w:rPr>
          <w:t>Poorer</w:t>
        </w:r>
        <w:proofErr w:type="spellEnd"/>
        <w:r>
          <w:rPr>
            <w:rFonts w:ascii="Times New Roman" w:eastAsia="Times New Roman" w:hAnsi="Times New Roman" w:cs="Times New Roman"/>
            <w:i/>
            <w:color w:val="1155CC"/>
            <w:sz w:val="28"/>
            <w:szCs w:val="28"/>
            <w:highlight w:val="white"/>
            <w:u w:val="single"/>
          </w:rPr>
          <w:t xml:space="preserve"> </w:t>
        </w:r>
        <w:proofErr w:type="spellStart"/>
        <w:r>
          <w:rPr>
            <w:rFonts w:ascii="Times New Roman" w:eastAsia="Times New Roman" w:hAnsi="Times New Roman" w:cs="Times New Roman"/>
            <w:i/>
            <w:color w:val="1155CC"/>
            <w:sz w:val="28"/>
            <w:szCs w:val="28"/>
            <w:highlight w:val="white"/>
            <w:u w:val="single"/>
          </w:rPr>
          <w:t>Nations</w:t>
        </w:r>
        <w:proofErr w:type="spellEnd"/>
      </w:hyperlink>
      <w:r>
        <w:rPr>
          <w:rFonts w:ascii="Times New Roman" w:eastAsia="Times New Roman" w:hAnsi="Times New Roman" w:cs="Times New Roman"/>
          <w:sz w:val="28"/>
          <w:szCs w:val="28"/>
          <w:highlight w:val="white"/>
        </w:rPr>
        <w:t>. Su último libro es</w:t>
      </w:r>
      <w:r>
        <w:rPr>
          <w:rFonts w:ascii="Times New Roman" w:eastAsia="Times New Roman" w:hAnsi="Times New Roman" w:cs="Times New Roman"/>
          <w:i/>
          <w:sz w:val="28"/>
          <w:szCs w:val="28"/>
          <w:highlight w:val="white"/>
        </w:rPr>
        <w:t xml:space="preserve"> </w:t>
      </w:r>
      <w:hyperlink r:id="rId10">
        <w:r>
          <w:rPr>
            <w:rFonts w:ascii="Times New Roman" w:eastAsia="Times New Roman" w:hAnsi="Times New Roman" w:cs="Times New Roman"/>
            <w:i/>
            <w:color w:val="1155CC"/>
            <w:sz w:val="28"/>
            <w:szCs w:val="28"/>
            <w:highlight w:val="white"/>
            <w:u w:val="single"/>
          </w:rPr>
          <w:t xml:space="preserve">Washington </w:t>
        </w:r>
        <w:proofErr w:type="spellStart"/>
        <w:r>
          <w:rPr>
            <w:rFonts w:ascii="Times New Roman" w:eastAsia="Times New Roman" w:hAnsi="Times New Roman" w:cs="Times New Roman"/>
            <w:i/>
            <w:color w:val="1155CC"/>
            <w:sz w:val="28"/>
            <w:szCs w:val="28"/>
            <w:highlight w:val="white"/>
            <w:u w:val="single"/>
          </w:rPr>
          <w:t>Bullets</w:t>
        </w:r>
        <w:proofErr w:type="spellEnd"/>
      </w:hyperlink>
      <w:r>
        <w:rPr>
          <w:rFonts w:ascii="Times New Roman" w:eastAsia="Times New Roman" w:hAnsi="Times New Roman" w:cs="Times New Roman"/>
          <w:sz w:val="28"/>
          <w:szCs w:val="28"/>
          <w:highlight w:val="white"/>
        </w:rPr>
        <w:t xml:space="preserve">, con una introducción de Evo Morales </w:t>
      </w:r>
      <w:proofErr w:type="spellStart"/>
      <w:r>
        <w:rPr>
          <w:rFonts w:ascii="Times New Roman" w:eastAsia="Times New Roman" w:hAnsi="Times New Roman" w:cs="Times New Roman"/>
          <w:sz w:val="28"/>
          <w:szCs w:val="28"/>
          <w:highlight w:val="white"/>
        </w:rPr>
        <w:t>Ayma</w:t>
      </w:r>
      <w:proofErr w:type="spellEnd"/>
      <w:r>
        <w:rPr>
          <w:rFonts w:ascii="Times New Roman" w:eastAsia="Times New Roman" w:hAnsi="Times New Roman" w:cs="Times New Roman"/>
          <w:sz w:val="28"/>
          <w:szCs w:val="28"/>
          <w:highlight w:val="white"/>
        </w:rPr>
        <w:t>.</w:t>
      </w:r>
    </w:p>
    <w:p w14:paraId="00000005" w14:textId="77777777" w:rsidR="006634FD" w:rsidRDefault="00DC7F21">
      <w:pPr>
        <w:widowControl w:val="0"/>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highlight w:val="white"/>
        </w:rPr>
        <w:t>Fuente</w:t>
      </w:r>
      <w:r>
        <w:rPr>
          <w:rFonts w:ascii="Times New Roman" w:eastAsia="Times New Roman" w:hAnsi="Times New Roman" w:cs="Times New Roman"/>
          <w:b/>
          <w:color w:val="000000"/>
          <w:sz w:val="28"/>
          <w:szCs w:val="28"/>
          <w:highlight w:val="white"/>
        </w:rPr>
        <w:t>:</w:t>
      </w:r>
      <w:r>
        <w:rPr>
          <w:rFonts w:ascii="Times New Roman" w:eastAsia="Times New Roman" w:hAnsi="Times New Roman" w:cs="Times New Roman"/>
          <w:color w:val="000000"/>
          <w:sz w:val="28"/>
          <w:szCs w:val="28"/>
          <w:highlight w:val="white"/>
        </w:rPr>
        <w:t xml:space="preserve"> </w:t>
      </w:r>
      <w:proofErr w:type="spellStart"/>
      <w:r>
        <w:rPr>
          <w:rFonts w:ascii="Times New Roman" w:eastAsia="Times New Roman" w:hAnsi="Times New Roman" w:cs="Times New Roman"/>
          <w:color w:val="000000"/>
          <w:sz w:val="28"/>
          <w:szCs w:val="28"/>
          <w:highlight w:val="white"/>
        </w:rPr>
        <w:t>Globetrotter</w:t>
      </w:r>
      <w:proofErr w:type="spellEnd"/>
    </w:p>
    <w:p w14:paraId="00000006" w14:textId="77777777" w:rsidR="006634FD" w:rsidRDefault="00DC7F21">
      <w:pPr>
        <w:widowControl w:val="0"/>
        <w:pBdr>
          <w:top w:val="nil"/>
          <w:left w:val="nil"/>
          <w:bottom w:val="nil"/>
          <w:right w:val="nil"/>
          <w:between w:val="nil"/>
        </w:pBdr>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Etiquetas</w:t>
      </w:r>
      <w:r>
        <w:rPr>
          <w:rFonts w:ascii="Times New Roman" w:eastAsia="Times New Roman" w:hAnsi="Times New Roman" w:cs="Times New Roman"/>
          <w:b/>
          <w:color w:val="000000"/>
          <w:sz w:val="28"/>
          <w:szCs w:val="28"/>
          <w:highlight w:val="white"/>
        </w:rPr>
        <w:t>:</w:t>
      </w:r>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sz w:val="28"/>
          <w:szCs w:val="28"/>
          <w:highlight w:val="white"/>
        </w:rPr>
        <w:t>Á</w:t>
      </w:r>
      <w:r>
        <w:rPr>
          <w:rFonts w:ascii="Times New Roman" w:eastAsia="Times New Roman" w:hAnsi="Times New Roman" w:cs="Times New Roman"/>
          <w:color w:val="000000"/>
          <w:sz w:val="28"/>
          <w:szCs w:val="28"/>
          <w:highlight w:val="white"/>
        </w:rPr>
        <w:t>frica/Ghana,</w:t>
      </w:r>
      <w:r>
        <w:rPr>
          <w:rFonts w:ascii="Times New Roman" w:eastAsia="Times New Roman" w:hAnsi="Times New Roman" w:cs="Times New Roman"/>
          <w:sz w:val="28"/>
          <w:szCs w:val="28"/>
          <w:highlight w:val="white"/>
        </w:rPr>
        <w:t xml:space="preserve"> Norteamérica/Estados Unidos, Entrevista, Política, Europa/Francia, Historia, Guerra, Economía, Comercio, Medios de comunicación, África, África/Sudáfrica, Europa/Austria, Europa/Alemania, Europa/Reino Unido, Asia/Chin</w:t>
      </w:r>
      <w:r>
        <w:rPr>
          <w:rFonts w:ascii="Times New Roman" w:eastAsia="Times New Roman" w:hAnsi="Times New Roman" w:cs="Times New Roman"/>
          <w:sz w:val="28"/>
          <w:szCs w:val="28"/>
          <w:highlight w:val="white"/>
        </w:rPr>
        <w:t>a, Medio Oriente, Asia, Opinión</w:t>
      </w:r>
    </w:p>
    <w:p w14:paraId="00000007" w14:textId="77777777" w:rsidR="006634FD" w:rsidRDefault="006634FD">
      <w:pPr>
        <w:widowControl w:val="0"/>
        <w:pBdr>
          <w:top w:val="nil"/>
          <w:left w:val="nil"/>
          <w:bottom w:val="nil"/>
          <w:right w:val="nil"/>
          <w:between w:val="nil"/>
        </w:pBdr>
        <w:spacing w:before="200" w:after="200" w:line="276" w:lineRule="auto"/>
        <w:rPr>
          <w:rFonts w:ascii="Times New Roman" w:eastAsia="Times New Roman" w:hAnsi="Times New Roman" w:cs="Times New Roman"/>
          <w:b/>
          <w:sz w:val="28"/>
          <w:szCs w:val="28"/>
          <w:highlight w:val="white"/>
        </w:rPr>
      </w:pPr>
    </w:p>
    <w:p w14:paraId="00000008" w14:textId="77777777" w:rsidR="006634FD" w:rsidRDefault="00DC7F21">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[Cuerpo del artículo:]</w:t>
      </w:r>
    </w:p>
    <w:p w14:paraId="00000009" w14:textId="77777777" w:rsidR="006634FD" w:rsidRDefault="00DC7F21">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En abril de 2018, el presidente de Ghana, Nana Addo </w:t>
      </w:r>
      <w:proofErr w:type="spellStart"/>
      <w:r>
        <w:rPr>
          <w:rFonts w:ascii="Times New Roman" w:eastAsia="Times New Roman" w:hAnsi="Times New Roman" w:cs="Times New Roman"/>
          <w:sz w:val="28"/>
          <w:szCs w:val="28"/>
          <w:highlight w:val="white"/>
        </w:rPr>
        <w:t>Dankwa</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Akufo</w:t>
      </w:r>
      <w:proofErr w:type="spellEnd"/>
      <w:r>
        <w:rPr>
          <w:rFonts w:ascii="Times New Roman" w:eastAsia="Times New Roman" w:hAnsi="Times New Roman" w:cs="Times New Roman"/>
          <w:sz w:val="28"/>
          <w:szCs w:val="28"/>
          <w:highlight w:val="white"/>
        </w:rPr>
        <w:t xml:space="preserve">-Addo, </w:t>
      </w:r>
      <w:hyperlink r:id="rId11">
        <w:r>
          <w:rPr>
            <w:rFonts w:ascii="Times New Roman" w:eastAsia="Times New Roman" w:hAnsi="Times New Roman" w:cs="Times New Roman"/>
            <w:color w:val="1155CC"/>
            <w:sz w:val="28"/>
            <w:szCs w:val="28"/>
            <w:highlight w:val="white"/>
            <w:u w:val="single"/>
          </w:rPr>
          <w:t>dijo</w:t>
        </w:r>
      </w:hyperlink>
      <w:r>
        <w:rPr>
          <w:rFonts w:ascii="Times New Roman" w:eastAsia="Times New Roman" w:hAnsi="Times New Roman" w:cs="Times New Roman"/>
          <w:sz w:val="28"/>
          <w:szCs w:val="28"/>
          <w:highlight w:val="white"/>
        </w:rPr>
        <w:t xml:space="preserve"> que su país “no había ofrecido una base militar, y no </w:t>
      </w:r>
      <w:r>
        <w:rPr>
          <w:rFonts w:ascii="Times New Roman" w:eastAsia="Times New Roman" w:hAnsi="Times New Roman" w:cs="Times New Roman"/>
          <w:b/>
          <w:sz w:val="28"/>
          <w:szCs w:val="28"/>
          <w:highlight w:val="white"/>
        </w:rPr>
        <w:t>ofre</w:t>
      </w:r>
      <w:r>
        <w:rPr>
          <w:rFonts w:ascii="Times New Roman" w:eastAsia="Times New Roman" w:hAnsi="Times New Roman" w:cs="Times New Roman"/>
          <w:b/>
          <w:sz w:val="28"/>
          <w:szCs w:val="28"/>
          <w:highlight w:val="white"/>
        </w:rPr>
        <w:t>cerá</w:t>
      </w:r>
      <w:r>
        <w:rPr>
          <w:rFonts w:ascii="Times New Roman" w:eastAsia="Times New Roman" w:hAnsi="Times New Roman" w:cs="Times New Roman"/>
          <w:sz w:val="28"/>
          <w:szCs w:val="28"/>
          <w:highlight w:val="white"/>
        </w:rPr>
        <w:t xml:space="preserve"> una base militar a los Estados Unidos”. Hizo este comentario después de que el parlamento ghanés ratificara, el 28 de marzo de 2018, un </w:t>
      </w:r>
      <w:hyperlink r:id="rId12">
        <w:r>
          <w:rPr>
            <w:rFonts w:ascii="Times New Roman" w:eastAsia="Times New Roman" w:hAnsi="Times New Roman" w:cs="Times New Roman"/>
            <w:color w:val="1155CC"/>
            <w:sz w:val="28"/>
            <w:szCs w:val="28"/>
            <w:highlight w:val="white"/>
            <w:u w:val="single"/>
          </w:rPr>
          <w:t>nuevo a</w:t>
        </w:r>
        <w:r>
          <w:rPr>
            <w:rFonts w:ascii="Times New Roman" w:eastAsia="Times New Roman" w:hAnsi="Times New Roman" w:cs="Times New Roman"/>
            <w:color w:val="1155CC"/>
            <w:sz w:val="28"/>
            <w:szCs w:val="28"/>
            <w:highlight w:val="white"/>
            <w:u w:val="single"/>
          </w:rPr>
          <w:t>cuerdo de cooperación en defensa</w:t>
        </w:r>
      </w:hyperlink>
      <w:r>
        <w:rPr>
          <w:rFonts w:ascii="Times New Roman" w:eastAsia="Times New Roman" w:hAnsi="Times New Roman" w:cs="Times New Roman"/>
          <w:sz w:val="28"/>
          <w:szCs w:val="28"/>
          <w:highlight w:val="white"/>
        </w:rPr>
        <w:t xml:space="preserve"> con Washington; que finalmente se </w:t>
      </w:r>
      <w:hyperlink r:id="rId13">
        <w:r>
          <w:rPr>
            <w:rFonts w:ascii="Times New Roman" w:eastAsia="Times New Roman" w:hAnsi="Times New Roman" w:cs="Times New Roman"/>
            <w:color w:val="1155CC"/>
            <w:sz w:val="28"/>
            <w:szCs w:val="28"/>
            <w:highlight w:val="white"/>
            <w:u w:val="single"/>
          </w:rPr>
          <w:t>firmó</w:t>
        </w:r>
      </w:hyperlink>
      <w:r>
        <w:rPr>
          <w:rFonts w:ascii="Times New Roman" w:eastAsia="Times New Roman" w:hAnsi="Times New Roman" w:cs="Times New Roman"/>
          <w:sz w:val="28"/>
          <w:szCs w:val="28"/>
          <w:highlight w:val="white"/>
        </w:rPr>
        <w:t xml:space="preserve"> en mayo del mismo año. Durante una discusión televisada, poco después de haberse formalizado el acuerdo en marzo, el ministro de defensa </w:t>
      </w:r>
      <w:proofErr w:type="spellStart"/>
      <w:r>
        <w:rPr>
          <w:rFonts w:ascii="Times New Roman" w:eastAsia="Times New Roman" w:hAnsi="Times New Roman" w:cs="Times New Roman"/>
          <w:sz w:val="28"/>
          <w:szCs w:val="28"/>
          <w:highlight w:val="white"/>
        </w:rPr>
        <w:t>Dominic</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Nitiwul</w:t>
      </w:r>
      <w:proofErr w:type="spellEnd"/>
      <w:r>
        <w:rPr>
          <w:rFonts w:ascii="Times New Roman" w:eastAsia="Times New Roman" w:hAnsi="Times New Roman" w:cs="Times New Roman"/>
          <w:sz w:val="28"/>
          <w:szCs w:val="28"/>
          <w:highlight w:val="white"/>
        </w:rPr>
        <w:t xml:space="preserve"> le dijo al periodista y dirigente del Movimiento Socialista de Ghana, </w:t>
      </w:r>
      <w:proofErr w:type="spellStart"/>
      <w:r>
        <w:rPr>
          <w:rFonts w:ascii="Times New Roman" w:eastAsia="Times New Roman" w:hAnsi="Times New Roman" w:cs="Times New Roman"/>
          <w:sz w:val="28"/>
          <w:szCs w:val="28"/>
          <w:highlight w:val="white"/>
        </w:rPr>
        <w:t>Kwesi</w:t>
      </w:r>
      <w:proofErr w:type="spellEnd"/>
      <w:r>
        <w:rPr>
          <w:rFonts w:ascii="Times New Roman" w:eastAsia="Times New Roman" w:hAnsi="Times New Roman" w:cs="Times New Roman"/>
          <w:sz w:val="28"/>
          <w:szCs w:val="28"/>
          <w:highlight w:val="white"/>
        </w:rPr>
        <w:t xml:space="preserve"> Pratt, que el acuerdo con </w:t>
      </w:r>
      <w:r>
        <w:rPr>
          <w:rFonts w:ascii="Times New Roman" w:eastAsia="Times New Roman" w:hAnsi="Times New Roman" w:cs="Times New Roman"/>
          <w:sz w:val="28"/>
          <w:szCs w:val="28"/>
          <w:highlight w:val="white"/>
        </w:rPr>
        <w:t xml:space="preserve">los Estados Unidos no había </w:t>
      </w:r>
      <w:proofErr w:type="gramStart"/>
      <w:r>
        <w:rPr>
          <w:rFonts w:ascii="Times New Roman" w:eastAsia="Times New Roman" w:hAnsi="Times New Roman" w:cs="Times New Roman"/>
          <w:sz w:val="28"/>
          <w:szCs w:val="28"/>
          <w:highlight w:val="white"/>
        </w:rPr>
        <w:t>entrado en vigencia</w:t>
      </w:r>
      <w:proofErr w:type="gramEnd"/>
      <w:r>
        <w:rPr>
          <w:rFonts w:ascii="Times New Roman" w:eastAsia="Times New Roman" w:hAnsi="Times New Roman" w:cs="Times New Roman"/>
          <w:sz w:val="28"/>
          <w:szCs w:val="28"/>
          <w:highlight w:val="white"/>
        </w:rPr>
        <w:t xml:space="preserve">. Sin embargo, Pratt </w:t>
      </w:r>
      <w:hyperlink r:id="rId14">
        <w:r>
          <w:rPr>
            <w:rFonts w:ascii="Times New Roman" w:eastAsia="Times New Roman" w:hAnsi="Times New Roman" w:cs="Times New Roman"/>
            <w:color w:val="1155CC"/>
            <w:sz w:val="28"/>
            <w:szCs w:val="28"/>
            <w:highlight w:val="white"/>
            <w:u w:val="single"/>
          </w:rPr>
          <w:t>manifestó</w:t>
        </w:r>
      </w:hyperlink>
      <w:r>
        <w:rPr>
          <w:rFonts w:ascii="Times New Roman" w:eastAsia="Times New Roman" w:hAnsi="Times New Roman" w:cs="Times New Roman"/>
          <w:sz w:val="28"/>
          <w:szCs w:val="28"/>
          <w:highlight w:val="white"/>
        </w:rPr>
        <w:t xml:space="preserve"> que un acuerdo militar de este tipo era una “fuente de preocupación” y sería “la rendición </w:t>
      </w:r>
      <w:r>
        <w:rPr>
          <w:rFonts w:ascii="Times New Roman" w:eastAsia="Times New Roman" w:hAnsi="Times New Roman" w:cs="Times New Roman"/>
          <w:sz w:val="28"/>
          <w:szCs w:val="28"/>
          <w:highlight w:val="white"/>
        </w:rPr>
        <w:t>de nuestra soberanía”.</w:t>
      </w:r>
    </w:p>
    <w:p w14:paraId="0000000A" w14:textId="77777777" w:rsidR="006634FD" w:rsidRDefault="00DC7F21">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En 2021, el instituto de investigación del Movimiento Socialista de Pratt – junto con Tricontinental: Instituto para la Investigación Social – </w:t>
      </w:r>
      <w:hyperlink r:id="rId15">
        <w:r>
          <w:rPr>
            <w:rFonts w:ascii="Times New Roman" w:eastAsia="Times New Roman" w:hAnsi="Times New Roman" w:cs="Times New Roman"/>
            <w:color w:val="1155CC"/>
            <w:sz w:val="28"/>
            <w:szCs w:val="28"/>
            <w:highlight w:val="white"/>
            <w:u w:val="single"/>
          </w:rPr>
          <w:t>publicó</w:t>
        </w:r>
      </w:hyperlink>
      <w:r>
        <w:rPr>
          <w:rFonts w:ascii="Times New Roman" w:eastAsia="Times New Roman" w:hAnsi="Times New Roman" w:cs="Times New Roman"/>
          <w:sz w:val="28"/>
          <w:szCs w:val="28"/>
          <w:highlight w:val="white"/>
        </w:rPr>
        <w:t xml:space="preserve"> un dossier sobre la presencia militar francesa y estadounidense en África. Dicho trabajo (“Defendiendo nuestra soberanía: b</w:t>
      </w:r>
      <w:r>
        <w:rPr>
          <w:rFonts w:ascii="Times New Roman" w:eastAsia="Times New Roman" w:hAnsi="Times New Roman" w:cs="Times New Roman"/>
          <w:sz w:val="28"/>
          <w:szCs w:val="28"/>
          <w:highlight w:val="white"/>
        </w:rPr>
        <w:t xml:space="preserve">ases militares estadounidenses en África y el futuro de la unidad africana”) señalaba que los Estados Unidos habían establecido la </w:t>
      </w:r>
      <w:hyperlink r:id="rId16">
        <w:r>
          <w:rPr>
            <w:rFonts w:ascii="Times New Roman" w:eastAsia="Times New Roman" w:hAnsi="Times New Roman" w:cs="Times New Roman"/>
            <w:color w:val="1155CC"/>
            <w:sz w:val="28"/>
            <w:szCs w:val="28"/>
            <w:highlight w:val="white"/>
            <w:u w:val="single"/>
          </w:rPr>
          <w:t>Red Logística de África Occidental</w:t>
        </w:r>
      </w:hyperlink>
      <w:r>
        <w:rPr>
          <w:rFonts w:ascii="Times New Roman" w:eastAsia="Times New Roman" w:hAnsi="Times New Roman" w:cs="Times New Roman"/>
          <w:sz w:val="28"/>
          <w:szCs w:val="28"/>
          <w:highlight w:val="white"/>
        </w:rPr>
        <w:t xml:space="preserve"> (WALN, por sus siglas en inglés) en el Aeropuerto Internacional de </w:t>
      </w:r>
      <w:proofErr w:type="spellStart"/>
      <w:r>
        <w:rPr>
          <w:rFonts w:ascii="Times New Roman" w:eastAsia="Times New Roman" w:hAnsi="Times New Roman" w:cs="Times New Roman"/>
          <w:sz w:val="28"/>
          <w:szCs w:val="28"/>
          <w:highlight w:val="white"/>
        </w:rPr>
        <w:t>Kotoka</w:t>
      </w:r>
      <w:proofErr w:type="spellEnd"/>
      <w:r>
        <w:rPr>
          <w:rFonts w:ascii="Times New Roman" w:eastAsia="Times New Roman" w:hAnsi="Times New Roman" w:cs="Times New Roman"/>
          <w:sz w:val="28"/>
          <w:szCs w:val="28"/>
          <w:highlight w:val="white"/>
        </w:rPr>
        <w:t xml:space="preserve"> en Accra, la capital ghanesa. En 2019, Leonard </w:t>
      </w:r>
      <w:proofErr w:type="spellStart"/>
      <w:r>
        <w:rPr>
          <w:rFonts w:ascii="Times New Roman" w:eastAsia="Times New Roman" w:hAnsi="Times New Roman" w:cs="Times New Roman"/>
          <w:sz w:val="28"/>
          <w:szCs w:val="28"/>
          <w:highlight w:val="white"/>
        </w:rPr>
        <w:t>Kosinski</w:t>
      </w:r>
      <w:proofErr w:type="spellEnd"/>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 xml:space="preserve">para entonces general de brigada) </w:t>
      </w:r>
      <w:hyperlink r:id="rId17">
        <w:r>
          <w:rPr>
            <w:rFonts w:ascii="Times New Roman" w:eastAsia="Times New Roman" w:hAnsi="Times New Roman" w:cs="Times New Roman"/>
            <w:color w:val="1155CC"/>
            <w:sz w:val="28"/>
            <w:szCs w:val="28"/>
            <w:highlight w:val="white"/>
            <w:u w:val="single"/>
          </w:rPr>
          <w:t>dijo</w:t>
        </w:r>
      </w:hyperlink>
      <w:r>
        <w:rPr>
          <w:rFonts w:ascii="Times New Roman" w:eastAsia="Times New Roman" w:hAnsi="Times New Roman" w:cs="Times New Roman"/>
          <w:sz w:val="28"/>
          <w:szCs w:val="28"/>
          <w:highlight w:val="white"/>
        </w:rPr>
        <w:t xml:space="preserve"> que existía un vuelo semanal estadounidense de Alemania a Accra que “básicamente era una ruta de autobús”. La WALN es una zona de seguridad, que no e</w:t>
      </w:r>
      <w:r>
        <w:rPr>
          <w:rFonts w:ascii="Times New Roman" w:eastAsia="Times New Roman" w:hAnsi="Times New Roman" w:cs="Times New Roman"/>
          <w:sz w:val="28"/>
          <w:szCs w:val="28"/>
          <w:highlight w:val="white"/>
        </w:rPr>
        <w:t>s más que otra forma de nombrar a una base militar.</w:t>
      </w:r>
    </w:p>
    <w:p w14:paraId="0000000B" w14:textId="77777777" w:rsidR="006634FD" w:rsidRDefault="00DC7F21">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Ahora, a cuatro años de haber firmado el acuerdo de cooperación en defensa, conversé con </w:t>
      </w:r>
      <w:proofErr w:type="spellStart"/>
      <w:r>
        <w:rPr>
          <w:rFonts w:ascii="Times New Roman" w:eastAsia="Times New Roman" w:hAnsi="Times New Roman" w:cs="Times New Roman"/>
          <w:sz w:val="28"/>
          <w:szCs w:val="28"/>
          <w:highlight w:val="white"/>
        </w:rPr>
        <w:t>Kwesi</w:t>
      </w:r>
      <w:proofErr w:type="spellEnd"/>
      <w:r>
        <w:rPr>
          <w:rFonts w:ascii="Times New Roman" w:eastAsia="Times New Roman" w:hAnsi="Times New Roman" w:cs="Times New Roman"/>
          <w:sz w:val="28"/>
          <w:szCs w:val="28"/>
          <w:highlight w:val="white"/>
        </w:rPr>
        <w:t xml:space="preserve"> Pratt y le pregunté sobre su estado actual y las consecuencias de la presencia estadounidense sobre suelo gha</w:t>
      </w:r>
      <w:r>
        <w:rPr>
          <w:rFonts w:ascii="Times New Roman" w:eastAsia="Times New Roman" w:hAnsi="Times New Roman" w:cs="Times New Roman"/>
          <w:sz w:val="28"/>
          <w:szCs w:val="28"/>
          <w:highlight w:val="white"/>
        </w:rPr>
        <w:t>nés. La WALN, me dijo Pratt, ahora se apoderó de uno de los tres terminales del aeropuerto en la capital, y ahí “cientos de soldados estadounidenses han estado yendo y viniendo. Se sospecha que pudieran estar involucrados en alguna actividad operativa en o</w:t>
      </w:r>
      <w:r>
        <w:rPr>
          <w:rFonts w:ascii="Times New Roman" w:eastAsia="Times New Roman" w:hAnsi="Times New Roman" w:cs="Times New Roman"/>
          <w:sz w:val="28"/>
          <w:szCs w:val="28"/>
          <w:highlight w:val="white"/>
        </w:rPr>
        <w:t>tros países de África occidental y en el Sahel en general”.</w:t>
      </w:r>
    </w:p>
    <w:p w14:paraId="0000000C" w14:textId="77777777" w:rsidR="006634FD" w:rsidRDefault="00DC7F21">
      <w:pPr>
        <w:widowControl w:val="0"/>
        <w:spacing w:before="200" w:after="200" w:line="276"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Los soldados estadounidenses no necesitan pasaportes</w:t>
      </w:r>
    </w:p>
    <w:p w14:paraId="0000000D" w14:textId="77777777" w:rsidR="006634FD" w:rsidRDefault="00DC7F21">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Una simple mirada al acuerdo genera varias preguntas. En su artículo 12 </w:t>
      </w:r>
      <w:hyperlink r:id="rId18">
        <w:r>
          <w:rPr>
            <w:rFonts w:ascii="Times New Roman" w:eastAsia="Times New Roman" w:hAnsi="Times New Roman" w:cs="Times New Roman"/>
            <w:color w:val="1155CC"/>
            <w:sz w:val="28"/>
            <w:szCs w:val="28"/>
            <w:highlight w:val="white"/>
            <w:u w:val="single"/>
          </w:rPr>
          <w:t>manifiesta</w:t>
        </w:r>
      </w:hyperlink>
      <w:r>
        <w:rPr>
          <w:rFonts w:ascii="Times New Roman" w:eastAsia="Times New Roman" w:hAnsi="Times New Roman" w:cs="Times New Roman"/>
          <w:sz w:val="28"/>
          <w:szCs w:val="28"/>
          <w:highlight w:val="white"/>
        </w:rPr>
        <w:t xml:space="preserve"> que el ejército de los Estados Unidos podrá us</w:t>
      </w:r>
      <w:r>
        <w:rPr>
          <w:rFonts w:ascii="Times New Roman" w:eastAsia="Times New Roman" w:hAnsi="Times New Roman" w:cs="Times New Roman"/>
          <w:sz w:val="28"/>
          <w:szCs w:val="28"/>
          <w:highlight w:val="white"/>
        </w:rPr>
        <w:t xml:space="preserve">ar el aeropuerto </w:t>
      </w:r>
      <w:hyperlink r:id="rId19">
        <w:r>
          <w:rPr>
            <w:rFonts w:ascii="Times New Roman" w:eastAsia="Times New Roman" w:hAnsi="Times New Roman" w:cs="Times New Roman"/>
            <w:color w:val="1155CC"/>
            <w:sz w:val="28"/>
            <w:szCs w:val="28"/>
            <w:highlight w:val="white"/>
            <w:u w:val="single"/>
          </w:rPr>
          <w:t>sin ninguna clase</w:t>
        </w:r>
      </w:hyperlink>
      <w:r>
        <w:rPr>
          <w:rFonts w:ascii="Times New Roman" w:eastAsia="Times New Roman" w:hAnsi="Times New Roman" w:cs="Times New Roman"/>
          <w:sz w:val="28"/>
          <w:szCs w:val="28"/>
          <w:highlight w:val="white"/>
        </w:rPr>
        <w:t xml:space="preserve"> de regulación o revisión, con las aeronaves estadounidenses “</w:t>
      </w:r>
      <w:hyperlink r:id="rId20">
        <w:r>
          <w:rPr>
            <w:rFonts w:ascii="Times New Roman" w:eastAsia="Times New Roman" w:hAnsi="Times New Roman" w:cs="Times New Roman"/>
            <w:color w:val="1155CC"/>
            <w:sz w:val="28"/>
            <w:szCs w:val="28"/>
            <w:highlight w:val="white"/>
            <w:u w:val="single"/>
          </w:rPr>
          <w:t>exentas de abordaje e inspección</w:t>
        </w:r>
      </w:hyperlink>
      <w:r>
        <w:rPr>
          <w:rFonts w:ascii="Times New Roman" w:eastAsia="Times New Roman" w:hAnsi="Times New Roman" w:cs="Times New Roman"/>
          <w:sz w:val="28"/>
          <w:szCs w:val="28"/>
          <w:highlight w:val="white"/>
        </w:rPr>
        <w:t xml:space="preserve">” mientras que el Gobierno ghanés ofrecería “acceso sin restricciones al sitio, más el uso de las fuerzas estadounidenses de instalaciones y áreas acordadas”. Pratt me dijo que este acuerdo </w:t>
      </w:r>
      <w:proofErr w:type="gramStart"/>
      <w:r>
        <w:rPr>
          <w:rFonts w:ascii="Times New Roman" w:eastAsia="Times New Roman" w:hAnsi="Times New Roman" w:cs="Times New Roman"/>
          <w:sz w:val="28"/>
          <w:szCs w:val="28"/>
          <w:highlight w:val="white"/>
        </w:rPr>
        <w:t>le</w:t>
      </w:r>
      <w:proofErr w:type="gramEnd"/>
      <w:r>
        <w:rPr>
          <w:rFonts w:ascii="Times New Roman" w:eastAsia="Times New Roman" w:hAnsi="Times New Roman" w:cs="Times New Roman"/>
          <w:sz w:val="28"/>
          <w:szCs w:val="28"/>
          <w:highlight w:val="white"/>
        </w:rPr>
        <w:t xml:space="preserve"> permite a las tropas</w:t>
      </w:r>
      <w:r>
        <w:rPr>
          <w:rFonts w:ascii="Times New Roman" w:eastAsia="Times New Roman" w:hAnsi="Times New Roman" w:cs="Times New Roman"/>
          <w:sz w:val="28"/>
          <w:szCs w:val="28"/>
          <w:highlight w:val="white"/>
        </w:rPr>
        <w:t xml:space="preserve"> norteamericanas “muchos más privilegios que aquellos prescritos para diplomáticos en la </w:t>
      </w:r>
      <w:hyperlink r:id="rId21">
        <w:r>
          <w:rPr>
            <w:rFonts w:ascii="Times New Roman" w:eastAsia="Times New Roman" w:hAnsi="Times New Roman" w:cs="Times New Roman"/>
            <w:color w:val="1155CC"/>
            <w:sz w:val="28"/>
            <w:szCs w:val="28"/>
            <w:highlight w:val="white"/>
            <w:u w:val="single"/>
          </w:rPr>
          <w:t>Convención de Viena</w:t>
        </w:r>
      </w:hyperlink>
      <w:r>
        <w:rPr>
          <w:rFonts w:ascii="Times New Roman" w:eastAsia="Times New Roman" w:hAnsi="Times New Roman" w:cs="Times New Roman"/>
          <w:sz w:val="28"/>
          <w:szCs w:val="28"/>
          <w:highlight w:val="white"/>
        </w:rPr>
        <w:t>. No necesitan pasaporte para ingresar a Ghana. Todo lo que precisan es su credencial del ejército. Ni siquiera requieren visas para ent</w:t>
      </w:r>
      <w:r>
        <w:rPr>
          <w:rFonts w:ascii="Times New Roman" w:eastAsia="Times New Roman" w:hAnsi="Times New Roman" w:cs="Times New Roman"/>
          <w:sz w:val="28"/>
          <w:szCs w:val="28"/>
          <w:highlight w:val="white"/>
        </w:rPr>
        <w:t>rar. No son sujetos a aduanas o cualquier otro tipo de inspección”.</w:t>
      </w:r>
    </w:p>
    <w:p w14:paraId="0000000E" w14:textId="77777777" w:rsidR="006634FD" w:rsidRDefault="00DC7F21">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Ghana </w:t>
      </w:r>
      <w:proofErr w:type="gramStart"/>
      <w:r>
        <w:rPr>
          <w:rFonts w:ascii="Times New Roman" w:eastAsia="Times New Roman" w:hAnsi="Times New Roman" w:cs="Times New Roman"/>
          <w:sz w:val="28"/>
          <w:szCs w:val="28"/>
          <w:highlight w:val="white"/>
        </w:rPr>
        <w:t>le</w:t>
      </w:r>
      <w:proofErr w:type="gramEnd"/>
      <w:r>
        <w:rPr>
          <w:rFonts w:ascii="Times New Roman" w:eastAsia="Times New Roman" w:hAnsi="Times New Roman" w:cs="Times New Roman"/>
          <w:sz w:val="28"/>
          <w:szCs w:val="28"/>
          <w:highlight w:val="white"/>
        </w:rPr>
        <w:t xml:space="preserve"> ha permitido a las fuerzas armadas de los Estados Unidos “usar de forma gratuita las radiofrecuencias ghanesas”, dijo Pratt. Pero el hecho más sorprendente de este acuerdo es que </w:t>
      </w:r>
      <w:r>
        <w:rPr>
          <w:rFonts w:ascii="Times New Roman" w:eastAsia="Times New Roman" w:hAnsi="Times New Roman" w:cs="Times New Roman"/>
          <w:sz w:val="28"/>
          <w:szCs w:val="28"/>
          <w:highlight w:val="white"/>
        </w:rPr>
        <w:t xml:space="preserve">“si un soldado estadounidense mata a ciudadanos ghaneses </w:t>
      </w:r>
      <w:r>
        <w:rPr>
          <w:rFonts w:ascii="Times New Roman" w:eastAsia="Times New Roman" w:hAnsi="Times New Roman" w:cs="Times New Roman"/>
          <w:sz w:val="28"/>
          <w:szCs w:val="28"/>
          <w:highlight w:val="white"/>
        </w:rPr>
        <w:lastRenderedPageBreak/>
        <w:t>y destruyen sus propiedades, no serían juzgados en el país. Los ghaneses no podrán denunciar a soldados o al Gobierno de los Estados Unidos por compensaciones si los familiares fuesen asesinados, o s</w:t>
      </w:r>
      <w:r>
        <w:rPr>
          <w:rFonts w:ascii="Times New Roman" w:eastAsia="Times New Roman" w:hAnsi="Times New Roman" w:cs="Times New Roman"/>
          <w:sz w:val="28"/>
          <w:szCs w:val="28"/>
          <w:highlight w:val="white"/>
        </w:rPr>
        <w:t>us propiedades destruidas, por el ejército de los Estados Unidos o sus tropas”, agregó Pratt.</w:t>
      </w:r>
    </w:p>
    <w:p w14:paraId="0000000F" w14:textId="77777777" w:rsidR="006634FD" w:rsidRDefault="00DC7F21">
      <w:pPr>
        <w:widowControl w:val="0"/>
        <w:spacing w:before="200" w:after="200" w:line="276"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¿Por qué Ghana permitiría esto?</w:t>
      </w:r>
    </w:p>
    <w:p w14:paraId="00000010" w14:textId="77777777" w:rsidR="006634FD" w:rsidRDefault="00DC7F21">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El acuerdo permite desestimar la soberanía ghanesa. Pratt me dijo que la ideología política del Gobierno que actualmente ostenta e</w:t>
      </w:r>
      <w:r>
        <w:rPr>
          <w:rFonts w:ascii="Times New Roman" w:eastAsia="Times New Roman" w:hAnsi="Times New Roman" w:cs="Times New Roman"/>
          <w:sz w:val="28"/>
          <w:szCs w:val="28"/>
          <w:highlight w:val="white"/>
        </w:rPr>
        <w:t xml:space="preserve">l poder en su país ha sido adherirse a la prolongada historia de apaciguamiento ante las exigencias que hacen los estados coloniales y occidentales, comenzando por Inglaterra – el poder colonial que gobernó en la Costa de Oro (el antiguo nombre de Ghana) </w:t>
      </w:r>
      <w:hyperlink r:id="rId22">
        <w:r>
          <w:rPr>
            <w:rFonts w:ascii="Times New Roman" w:eastAsia="Times New Roman" w:hAnsi="Times New Roman" w:cs="Times New Roman"/>
            <w:color w:val="1155CC"/>
            <w:sz w:val="28"/>
            <w:szCs w:val="28"/>
            <w:highlight w:val="white"/>
            <w:u w:val="single"/>
          </w:rPr>
          <w:t>hasta</w:t>
        </w:r>
      </w:hyperlink>
      <w:r>
        <w:rPr>
          <w:rFonts w:ascii="Times New Roman" w:eastAsia="Times New Roman" w:hAnsi="Times New Roman" w:cs="Times New Roman"/>
          <w:sz w:val="28"/>
          <w:szCs w:val="28"/>
          <w:highlight w:val="white"/>
        </w:rPr>
        <w:t xml:space="preserve"> 1957 – y está al frente del suministro de “acceso irrestri</w:t>
      </w:r>
      <w:r>
        <w:rPr>
          <w:rFonts w:ascii="Times New Roman" w:eastAsia="Times New Roman" w:hAnsi="Times New Roman" w:cs="Times New Roman"/>
          <w:sz w:val="28"/>
          <w:szCs w:val="28"/>
          <w:highlight w:val="white"/>
        </w:rPr>
        <w:t>cto” a las tropas de los Estados Unidos bajo este acuerdo de defensa.</w:t>
      </w:r>
    </w:p>
    <w:p w14:paraId="00000011" w14:textId="77777777" w:rsidR="006634FD" w:rsidRDefault="00DC7F21">
      <w:pPr>
        <w:widowControl w:val="0"/>
        <w:spacing w:before="200" w:after="200" w:line="276" w:lineRule="auto"/>
        <w:rPr>
          <w:rFonts w:ascii="Times New Roman" w:eastAsia="Times New Roman" w:hAnsi="Times New Roman" w:cs="Times New Roman"/>
          <w:b/>
          <w:sz w:val="28"/>
          <w:szCs w:val="28"/>
          <w:highlight w:val="white"/>
        </w:rPr>
      </w:pPr>
      <w:r>
        <w:rPr>
          <w:rFonts w:ascii="Times New Roman" w:eastAsia="Times New Roman" w:hAnsi="Times New Roman" w:cs="Times New Roman"/>
          <w:sz w:val="28"/>
          <w:szCs w:val="28"/>
          <w:highlight w:val="white"/>
        </w:rPr>
        <w:t xml:space="preserve">El actual presidente, </w:t>
      </w:r>
      <w:proofErr w:type="spellStart"/>
      <w:r>
        <w:rPr>
          <w:rFonts w:ascii="Times New Roman" w:eastAsia="Times New Roman" w:hAnsi="Times New Roman" w:cs="Times New Roman"/>
          <w:sz w:val="28"/>
          <w:szCs w:val="28"/>
          <w:highlight w:val="white"/>
        </w:rPr>
        <w:t>Akufo</w:t>
      </w:r>
      <w:proofErr w:type="spellEnd"/>
      <w:r>
        <w:rPr>
          <w:rFonts w:ascii="Times New Roman" w:eastAsia="Times New Roman" w:hAnsi="Times New Roman" w:cs="Times New Roman"/>
          <w:sz w:val="28"/>
          <w:szCs w:val="28"/>
          <w:highlight w:val="white"/>
        </w:rPr>
        <w:t xml:space="preserve">-Addo, proviene de la ideología política a la que obedeció el ex primer ministro Kofi </w:t>
      </w:r>
      <w:proofErr w:type="spellStart"/>
      <w:r>
        <w:rPr>
          <w:rFonts w:ascii="Times New Roman" w:eastAsia="Times New Roman" w:hAnsi="Times New Roman" w:cs="Times New Roman"/>
          <w:sz w:val="28"/>
          <w:szCs w:val="28"/>
          <w:highlight w:val="white"/>
        </w:rPr>
        <w:t>Abrefa</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Busia</w:t>
      </w:r>
      <w:proofErr w:type="spellEnd"/>
      <w:r>
        <w:rPr>
          <w:rFonts w:ascii="Times New Roman" w:eastAsia="Times New Roman" w:hAnsi="Times New Roman" w:cs="Times New Roman"/>
          <w:sz w:val="28"/>
          <w:szCs w:val="28"/>
          <w:highlight w:val="white"/>
        </w:rPr>
        <w:t xml:space="preserve"> (1969-1972). A inicios de los años 50, me dijo Pratt, aquell</w:t>
      </w:r>
      <w:r>
        <w:rPr>
          <w:rFonts w:ascii="Times New Roman" w:eastAsia="Times New Roman" w:hAnsi="Times New Roman" w:cs="Times New Roman"/>
          <w:sz w:val="28"/>
          <w:szCs w:val="28"/>
          <w:highlight w:val="white"/>
        </w:rPr>
        <w:t>os que seguían esa línea ideológica “enviaron una delegación al Reino Unido para persuadir a las autoridades de que era demasiado temprano para concederle la independencia a la Costa de Oro”. Esto llevó a un golpe de Estado en el país, donde aquellos que a</w:t>
      </w:r>
      <w:r>
        <w:rPr>
          <w:rFonts w:ascii="Times New Roman" w:eastAsia="Times New Roman" w:hAnsi="Times New Roman" w:cs="Times New Roman"/>
          <w:sz w:val="28"/>
          <w:szCs w:val="28"/>
          <w:highlight w:val="white"/>
        </w:rPr>
        <w:t xml:space="preserve">poyaban esta postura “colaboraron con la Agencia General de Inteligencia para derrocar al Gobierno de </w:t>
      </w:r>
      <w:proofErr w:type="spellStart"/>
      <w:r>
        <w:rPr>
          <w:rFonts w:ascii="Times New Roman" w:eastAsia="Times New Roman" w:hAnsi="Times New Roman" w:cs="Times New Roman"/>
          <w:sz w:val="28"/>
          <w:szCs w:val="28"/>
          <w:highlight w:val="white"/>
        </w:rPr>
        <w:t>Kwame</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Nkrumah</w:t>
      </w:r>
      <w:proofErr w:type="spellEnd"/>
      <w:r>
        <w:rPr>
          <w:rFonts w:ascii="Times New Roman" w:eastAsia="Times New Roman" w:hAnsi="Times New Roman" w:cs="Times New Roman"/>
          <w:sz w:val="28"/>
          <w:szCs w:val="28"/>
          <w:highlight w:val="white"/>
        </w:rPr>
        <w:t xml:space="preserve"> el 24 de febrero de 1966, y se opusieron a la imposición de sanciones al régimen de apartheid de Sudáfrica en 1969”, contó Pratt. El actual </w:t>
      </w:r>
      <w:r>
        <w:rPr>
          <w:rFonts w:ascii="Times New Roman" w:eastAsia="Times New Roman" w:hAnsi="Times New Roman" w:cs="Times New Roman"/>
          <w:sz w:val="28"/>
          <w:szCs w:val="28"/>
          <w:highlight w:val="white"/>
        </w:rPr>
        <w:t>Gobierno, agregó, haría lo que fuera para complacer al Gobierno de los Estados Unidos y sus aliados.</w:t>
      </w:r>
    </w:p>
    <w:p w14:paraId="00000012" w14:textId="77777777" w:rsidR="006634FD" w:rsidRDefault="00DC7F21">
      <w:pPr>
        <w:widowControl w:val="0"/>
        <w:spacing w:before="200" w:after="200" w:line="276"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¿Por qué Estados Unidos está interesado en Ghana?</w:t>
      </w:r>
    </w:p>
    <w:p w14:paraId="00000013" w14:textId="77777777" w:rsidR="006634FD" w:rsidRDefault="00DC7F21">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Los Estados Unidos alegan que su presencia militar en el continente africano está relacionada con su camp</w:t>
      </w:r>
      <w:r>
        <w:rPr>
          <w:rFonts w:ascii="Times New Roman" w:eastAsia="Times New Roman" w:hAnsi="Times New Roman" w:cs="Times New Roman"/>
          <w:sz w:val="28"/>
          <w:szCs w:val="28"/>
          <w:highlight w:val="white"/>
        </w:rPr>
        <w:t xml:space="preserve">aña de </w:t>
      </w:r>
      <w:hyperlink r:id="rId23">
        <w:r>
          <w:rPr>
            <w:rFonts w:ascii="Times New Roman" w:eastAsia="Times New Roman" w:hAnsi="Times New Roman" w:cs="Times New Roman"/>
            <w:color w:val="1155CC"/>
            <w:sz w:val="28"/>
            <w:szCs w:val="28"/>
            <w:highlight w:val="white"/>
            <w:u w:val="single"/>
          </w:rPr>
          <w:t>contraterrorismo</w:t>
        </w:r>
      </w:hyperlink>
      <w:r>
        <w:rPr>
          <w:rFonts w:ascii="Times New Roman" w:eastAsia="Times New Roman" w:hAnsi="Times New Roman" w:cs="Times New Roman"/>
          <w:sz w:val="28"/>
          <w:szCs w:val="28"/>
          <w:highlight w:val="white"/>
        </w:rPr>
        <w:t xml:space="preserve"> y apunta a evitar la entrada de China en esta región. “No hay presencia militar china en Ghana”, me dijo Pratt, y, en efecto, la idea de la presencia china </w:t>
      </w:r>
      <w:hyperlink r:id="rId24">
        <w:r>
          <w:rPr>
            <w:rFonts w:ascii="Times New Roman" w:eastAsia="Times New Roman" w:hAnsi="Times New Roman" w:cs="Times New Roman"/>
            <w:color w:val="1155CC"/>
            <w:sz w:val="28"/>
            <w:szCs w:val="28"/>
            <w:highlight w:val="white"/>
            <w:u w:val="single"/>
          </w:rPr>
          <w:t>está siendo usada</w:t>
        </w:r>
      </w:hyperlink>
      <w:r>
        <w:rPr>
          <w:rFonts w:ascii="Times New Roman" w:eastAsia="Times New Roman" w:hAnsi="Times New Roman" w:cs="Times New Roman"/>
          <w:sz w:val="28"/>
          <w:szCs w:val="28"/>
          <w:highlight w:val="white"/>
        </w:rPr>
        <w:t xml:space="preserve"> por los Estados Unidos para profundizar su control militar sobre el continente por</w:t>
      </w:r>
      <w:r>
        <w:rPr>
          <w:rFonts w:ascii="Times New Roman" w:eastAsia="Times New Roman" w:hAnsi="Times New Roman" w:cs="Times New Roman"/>
          <w:sz w:val="28"/>
          <w:szCs w:val="28"/>
          <w:highlight w:val="white"/>
        </w:rPr>
        <w:t xml:space="preserve"> motivos más prosaicos.</w:t>
      </w:r>
    </w:p>
    <w:p w14:paraId="00000014" w14:textId="77777777" w:rsidR="006634FD" w:rsidRDefault="00DC7F21">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En 2001, el Grupo para el Desarrollo de la Política Energética Nacional del entonces vicepresidente Dick Cheney publicó </w:t>
      </w:r>
      <w:hyperlink r:id="rId25">
        <w:r>
          <w:rPr>
            <w:rFonts w:ascii="Times New Roman" w:eastAsia="Times New Roman" w:hAnsi="Times New Roman" w:cs="Times New Roman"/>
            <w:color w:val="1155CC"/>
            <w:sz w:val="28"/>
            <w:szCs w:val="28"/>
            <w:highlight w:val="white"/>
            <w:u w:val="single"/>
          </w:rPr>
          <w:t>el documento de su política</w:t>
        </w:r>
      </w:hyperlink>
      <w:r>
        <w:rPr>
          <w:rFonts w:ascii="Times New Roman" w:eastAsia="Times New Roman" w:hAnsi="Times New Roman" w:cs="Times New Roman"/>
          <w:sz w:val="28"/>
          <w:szCs w:val="28"/>
          <w:highlight w:val="white"/>
        </w:rPr>
        <w:t xml:space="preserve">. El </w:t>
      </w:r>
      <w:r>
        <w:rPr>
          <w:rFonts w:ascii="Times New Roman" w:eastAsia="Times New Roman" w:hAnsi="Times New Roman" w:cs="Times New Roman"/>
          <w:sz w:val="28"/>
          <w:szCs w:val="28"/>
          <w:highlight w:val="white"/>
        </w:rPr>
        <w:lastRenderedPageBreak/>
        <w:t>contenido de este informe demuestra, según Pratt, que los Estados Unidos entendieron que ya no podrían “continuar valiéndose del Medio Oriente para su suministro energético. Par</w:t>
      </w:r>
      <w:r>
        <w:rPr>
          <w:rFonts w:ascii="Times New Roman" w:eastAsia="Times New Roman" w:hAnsi="Times New Roman" w:cs="Times New Roman"/>
          <w:sz w:val="28"/>
          <w:szCs w:val="28"/>
          <w:highlight w:val="white"/>
        </w:rPr>
        <w:t xml:space="preserve">a cumplir con las necesidades energéticas del país era imperativo dar un viraje hacia África Occidental”. Además de los recursos energéticos de la región, Ghana “tiene enormes recursos nacionales. Actualmente es el mayor productor de oro en el continente… </w:t>
      </w:r>
      <w:r>
        <w:rPr>
          <w:rFonts w:ascii="Times New Roman" w:eastAsia="Times New Roman" w:hAnsi="Times New Roman" w:cs="Times New Roman"/>
          <w:sz w:val="28"/>
          <w:szCs w:val="28"/>
          <w:highlight w:val="white"/>
        </w:rPr>
        <w:t xml:space="preserve">y [está </w:t>
      </w:r>
      <w:hyperlink r:id="rId26">
        <w:r>
          <w:rPr>
            <w:rFonts w:ascii="Times New Roman" w:eastAsia="Times New Roman" w:hAnsi="Times New Roman" w:cs="Times New Roman"/>
            <w:color w:val="1155CC"/>
            <w:sz w:val="28"/>
            <w:szCs w:val="28"/>
            <w:highlight w:val="white"/>
            <w:u w:val="single"/>
          </w:rPr>
          <w:t>entre los diez</w:t>
        </w:r>
      </w:hyperlink>
      <w:r>
        <w:rPr>
          <w:rFonts w:ascii="Times New Roman" w:eastAsia="Times New Roman" w:hAnsi="Times New Roman" w:cs="Times New Roman"/>
          <w:sz w:val="28"/>
          <w:szCs w:val="28"/>
          <w:highlight w:val="white"/>
        </w:rPr>
        <w:t xml:space="preserve"> mayores productores de oro del mundo.] También es el segundo mayor </w:t>
      </w:r>
      <w:hyperlink r:id="rId27">
        <w:r>
          <w:rPr>
            <w:rFonts w:ascii="Times New Roman" w:eastAsia="Times New Roman" w:hAnsi="Times New Roman" w:cs="Times New Roman"/>
            <w:color w:val="1155CC"/>
            <w:sz w:val="28"/>
            <w:szCs w:val="28"/>
            <w:highlight w:val="white"/>
            <w:u w:val="single"/>
          </w:rPr>
          <w:t>productor</w:t>
        </w:r>
      </w:hyperlink>
      <w:r>
        <w:rPr>
          <w:rFonts w:ascii="Times New Roman" w:eastAsia="Times New Roman" w:hAnsi="Times New Roman" w:cs="Times New Roman"/>
          <w:sz w:val="28"/>
          <w:szCs w:val="28"/>
          <w:highlight w:val="white"/>
        </w:rPr>
        <w:t xml:space="preserve"> de cacao del planeta. Tiene hierro, diamantes, manganeso, bauxita, petróleo, gas, l</w:t>
      </w:r>
      <w:r>
        <w:rPr>
          <w:rFonts w:ascii="Times New Roman" w:eastAsia="Times New Roman" w:hAnsi="Times New Roman" w:cs="Times New Roman"/>
          <w:sz w:val="28"/>
          <w:szCs w:val="28"/>
          <w:highlight w:val="white"/>
        </w:rPr>
        <w:t>itio, y abundantes recursos hídricos, incluyendo el lago artificial más grande del mundo”. Aparte de todos estos recursos, la ubicación de Ghana sobre la línea ecuatorial lo hace valioso para el desarrollo agrícola, y – además – ostenta el banco más numero</w:t>
      </w:r>
      <w:r>
        <w:rPr>
          <w:rFonts w:ascii="Times New Roman" w:eastAsia="Times New Roman" w:hAnsi="Times New Roman" w:cs="Times New Roman"/>
          <w:sz w:val="28"/>
          <w:szCs w:val="28"/>
          <w:highlight w:val="white"/>
        </w:rPr>
        <w:t>so de profesionales de habla inglesa altamente capacitados, lo que los hace inapreciables para cumplir con las demandas del sector servicios de occidente.</w:t>
      </w:r>
    </w:p>
    <w:p w14:paraId="00000015" w14:textId="77777777" w:rsidR="006634FD" w:rsidRDefault="00DC7F21">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Más allá de estos temas económicos, dijo Pratt, el Gobierno estadounidense ha intervenido en Ghana – </w:t>
      </w:r>
      <w:r>
        <w:rPr>
          <w:rFonts w:ascii="Times New Roman" w:eastAsia="Times New Roman" w:hAnsi="Times New Roman" w:cs="Times New Roman"/>
          <w:sz w:val="28"/>
          <w:szCs w:val="28"/>
          <w:highlight w:val="white"/>
        </w:rPr>
        <w:t>incluyendo el Golpe de 1966 – para evitar que el país tuviese un papel de liderazgo en el proceso de descolonización en África. Más recientemente, los Estados Unidos notaron que Ghana es un aliado confiable en varios de sus proyectos militares y comerciale</w:t>
      </w:r>
      <w:r>
        <w:rPr>
          <w:rFonts w:ascii="Times New Roman" w:eastAsia="Times New Roman" w:hAnsi="Times New Roman" w:cs="Times New Roman"/>
          <w:sz w:val="28"/>
          <w:szCs w:val="28"/>
          <w:highlight w:val="white"/>
        </w:rPr>
        <w:t>s en todo el continente. Es en función de aquellos proyectos, y no en los intereses nacionales del pueblo ghanés, dijo Pratt, que los Estados Unidos construyeron su base en un sector del aeropuerto civil de Accra.</w:t>
      </w:r>
    </w:p>
    <w:sectPr w:rsidR="006634F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4FD"/>
    <w:rsid w:val="006634FD"/>
    <w:rsid w:val="008441FF"/>
    <w:rsid w:val="00DC7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D88C9D-4D7D-40EF-ADA2-1D8D2B24C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mile.amazon.com/Darker-Nations-Peoples-History-Third/dp/1595583424/?tag=alternorg08-20" TargetMode="External"/><Relationship Id="rId13" Type="http://schemas.openxmlformats.org/officeDocument/2006/relationships/hyperlink" Target="https://www.state.gov/18-531/" TargetMode="External"/><Relationship Id="rId18" Type="http://schemas.openxmlformats.org/officeDocument/2006/relationships/hyperlink" Target="https://www.state.gov/wp-content/uploads/2019/02/18-531-Ghana-Defense-Status-of-Forces.pdf" TargetMode="External"/><Relationship Id="rId26" Type="http://schemas.openxmlformats.org/officeDocument/2006/relationships/hyperlink" Target="https://www.forbes.com/sites/greatspeculations/2021/06/23/updated-top-10-gold-producing-countries/?sh=2a127b072ce2" TargetMode="External"/><Relationship Id="rId3" Type="http://schemas.openxmlformats.org/officeDocument/2006/relationships/webSettings" Target="webSettings.xml"/><Relationship Id="rId21" Type="http://schemas.openxmlformats.org/officeDocument/2006/relationships/hyperlink" Target="https://treaties.un.org/Pages/ViewDetails.aspx?src=IND&amp;mtdsg_no=III-3&amp;chapter=3&amp;clang=_en" TargetMode="External"/><Relationship Id="rId7" Type="http://schemas.openxmlformats.org/officeDocument/2006/relationships/hyperlink" Target="https://tinyurl.com/y2hdjcpo" TargetMode="External"/><Relationship Id="rId12" Type="http://schemas.openxmlformats.org/officeDocument/2006/relationships/hyperlink" Target="https://www.state.gov/wp-content/uploads/2019/02/18-531-Ghana-Defense-Status-of-Forces.pdf" TargetMode="External"/><Relationship Id="rId17" Type="http://schemas.openxmlformats.org/officeDocument/2006/relationships/hyperlink" Target="https://www.defenseone.com/policy/2019/02/africom-adds-logistics-hub-west-africa-hinting-enduring-us-presence/155015/" TargetMode="External"/><Relationship Id="rId25" Type="http://schemas.openxmlformats.org/officeDocument/2006/relationships/hyperlink" Target="https://www.nrc.gov/docs/ML0428/ML042800056.pdf" TargetMode="External"/><Relationship Id="rId2" Type="http://schemas.openxmlformats.org/officeDocument/2006/relationships/settings" Target="settings.xml"/><Relationship Id="rId16" Type="http://schemas.openxmlformats.org/officeDocument/2006/relationships/hyperlink" Target="https://www.afsbeurope.army.mil/News/Photos/igphoto/2002072141/" TargetMode="External"/><Relationship Id="rId20" Type="http://schemas.openxmlformats.org/officeDocument/2006/relationships/hyperlink" Target="https://www.state.gov/wp-content/uploads/2019/02/18-531-Ghana-Defense-Status-of-Forces.pdf"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hetricontinental.org/es/" TargetMode="External"/><Relationship Id="rId11" Type="http://schemas.openxmlformats.org/officeDocument/2006/relationships/hyperlink" Target="https://presidency.gov.gh/index.php/briefing-room/news-style-2/597-no-us-military-base-in-ghana-president-akufo-addo" TargetMode="External"/><Relationship Id="rId24" Type="http://schemas.openxmlformats.org/officeDocument/2006/relationships/hyperlink" Target="https://twitter.com/NoColdWar/status/1533877434176749574" TargetMode="External"/><Relationship Id="rId5" Type="http://schemas.openxmlformats.org/officeDocument/2006/relationships/hyperlink" Target="https://mayday.leftword.com/" TargetMode="External"/><Relationship Id="rId15" Type="http://schemas.openxmlformats.org/officeDocument/2006/relationships/hyperlink" Target="https://thetricontinental.org/dossier-42-militarisation-africa/" TargetMode="External"/><Relationship Id="rId23" Type="http://schemas.openxmlformats.org/officeDocument/2006/relationships/hyperlink" Target="https://www.csis.org/analysis/defending-us-military-presence-africa-reasons-beyond-counterterrorism" TargetMode="External"/><Relationship Id="rId28" Type="http://schemas.openxmlformats.org/officeDocument/2006/relationships/fontTable" Target="fontTable.xml"/><Relationship Id="rId10" Type="http://schemas.openxmlformats.org/officeDocument/2006/relationships/hyperlink" Target="https://mayday.leftword.com/catalog/product/view/id/21820" TargetMode="External"/><Relationship Id="rId19" Type="http://schemas.openxmlformats.org/officeDocument/2006/relationships/hyperlink" Target="https://www.premiumtimesng.com/news/headlines/262921-ghanas-parliament-ratifies-deal-granting-unimpeded-access-to-u-s-troops.html" TargetMode="External"/><Relationship Id="rId4" Type="http://schemas.openxmlformats.org/officeDocument/2006/relationships/hyperlink" Target="https://globetrotter.media/" TargetMode="External"/><Relationship Id="rId9" Type="http://schemas.openxmlformats.org/officeDocument/2006/relationships/hyperlink" Target="https://smile.amazon.com/Poorer-Nations-Possible-History-Global/dp/1781681589/?tag=alternorg08-20" TargetMode="External"/><Relationship Id="rId14" Type="http://schemas.openxmlformats.org/officeDocument/2006/relationships/hyperlink" Target="https://www.pulse.com.gh/news/politics/disagreement-kwesi-pratt-defense-minister-in-near-fight-over-us-military-base-in/lkj0w5y" TargetMode="External"/><Relationship Id="rId22" Type="http://schemas.openxmlformats.org/officeDocument/2006/relationships/hyperlink" Target="https://www.globaltimes.cn/page/202203/1254193.shtml" TargetMode="External"/><Relationship Id="rId27" Type="http://schemas.openxmlformats.org/officeDocument/2006/relationships/hyperlink" Target="https://www.worldatlas.com/industries/the-top-cocoa-producing-countries-in-the-worl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1556</Words>
  <Characters>8873</Characters>
  <Application>Microsoft Office Word</Application>
  <DocSecurity>0</DocSecurity>
  <Lines>73</Lines>
  <Paragraphs>20</Paragraphs>
  <ScaleCrop>false</ScaleCrop>
  <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2022-06-21T16:21:00Z</dcterms:created>
  <dcterms:modified xsi:type="dcterms:W3CDTF">2022-06-21T16:21:00Z</dcterms:modified>
</cp:coreProperties>
</file>