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7EBD" w:rsidRDefault="00B76F2A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desconforto do Japão na Nova Guerra Fria</w:t>
      </w:r>
    </w:p>
    <w:p w14:paraId="00000002" w14:textId="77777777" w:rsidR="000C7EBD" w:rsidRDefault="00B76F2A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Prashad</w:t>
      </w:r>
      <w:proofErr w:type="spellEnd"/>
    </w:p>
    <w:p w14:paraId="00000003" w14:textId="77777777" w:rsidR="000C7EBD" w:rsidRPr="00E6602B" w:rsidRDefault="00B76F2A">
      <w:pPr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do autor: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artigo foi produzido por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um historiador, editor e jornalista indiano. Ele é um escritor parceiro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correspondente-chefe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É editor-chefe da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LeftWord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Books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diretor do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Tricontinental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de Pesquis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Social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Ele é membro sênior não-residente do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Chongyang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de Estudos Financeiros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da Universidade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Renmin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 China. Autor de mais 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livros, incluindo </w:t>
      </w:r>
      <w:hyperlink r:id="rId10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Darker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hyperlink r:id="rId1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Poorer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6602B">
        <w:rPr>
          <w:rFonts w:ascii="Times New Roman" w:eastAsia="Times New Roman" w:hAnsi="Times New Roman" w:cs="Times New Roman"/>
          <w:sz w:val="28"/>
          <w:szCs w:val="28"/>
          <w:lang w:val="en-US"/>
        </w:rPr>
        <w:t>Seus</w:t>
      </w:r>
      <w:proofErr w:type="spellEnd"/>
      <w:r w:rsidRPr="00E660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02B">
        <w:rPr>
          <w:rFonts w:ascii="Times New Roman" w:eastAsia="Times New Roman" w:hAnsi="Times New Roman" w:cs="Times New Roman"/>
          <w:sz w:val="28"/>
          <w:szCs w:val="28"/>
          <w:lang w:val="en-US"/>
        </w:rPr>
        <w:t>últimos</w:t>
      </w:r>
      <w:proofErr w:type="spellEnd"/>
      <w:r w:rsidRPr="00E660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02B">
        <w:rPr>
          <w:rFonts w:ascii="Times New Roman" w:eastAsia="Times New Roman" w:hAnsi="Times New Roman" w:cs="Times New Roman"/>
          <w:sz w:val="28"/>
          <w:szCs w:val="28"/>
          <w:lang w:val="en-US"/>
        </w:rPr>
        <w:t>livros</w:t>
      </w:r>
      <w:proofErr w:type="spellEnd"/>
      <w:r w:rsidRPr="00E660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02B">
        <w:rPr>
          <w:rFonts w:ascii="Times New Roman" w:eastAsia="Times New Roman" w:hAnsi="Times New Roman" w:cs="Times New Roman"/>
          <w:sz w:val="28"/>
          <w:szCs w:val="28"/>
          <w:lang w:val="en-US"/>
        </w:rPr>
        <w:t>são</w:t>
      </w:r>
      <w:proofErr w:type="spellEnd"/>
      <w:r w:rsidRPr="00E660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2">
        <w:r w:rsidRPr="00E6602B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Struggle Makes Us Human: Learning from Movements for Socialism</w:t>
        </w:r>
      </w:hyperlink>
      <w:r w:rsidRPr="00E660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 (com Noam Chomsky) </w:t>
      </w:r>
      <w:hyperlink r:id="rId13">
        <w:r w:rsidRPr="00E6602B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The Withdrawal: Iraq, Libya, Afghanistan, and the Fragility</w:t>
        </w:r>
        <w:r w:rsidRPr="00E6602B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 xml:space="preserve"> of U.S. Power</w:t>
        </w:r>
      </w:hyperlink>
      <w:r w:rsidRPr="00E6602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00000004" w14:textId="77777777" w:rsidR="000C7EBD" w:rsidRDefault="00B76F2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5" w14:textId="77777777" w:rsidR="000C7EBD" w:rsidRDefault="00B76F2A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Ásia/Japão, Guerra, Política, Economia, Comércio, História,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Lei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Ásia, América do Norte/Estados Unidos, Ásia/China, Ásia/Coreia do Sul, Notícias, Opinião,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Curto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prazo</w:t>
      </w:r>
    </w:p>
    <w:p w14:paraId="00000006" w14:textId="77777777" w:rsidR="000C7EBD" w:rsidRDefault="000C7EBD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0C7EBD" w:rsidRDefault="00B76F2A">
      <w:pPr>
        <w:spacing w:before="200" w:after="2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8" w14:textId="77777777" w:rsidR="000C7EBD" w:rsidRDefault="00B76F2A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começo de dezembro de 2021, as Forças de Autodefesa do Japão se uniram às Forças Armadas dos Estados Unidos para o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Resolute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Dragon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no que os Fuzileiros Navais estadunidenses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consideraram como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 “maior exercício de treinamento [militar] bilateral do ano”. O major-general Jay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Bargeron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da 3ª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ivisão dos Fuzileiros Navais dos EUA, </w:t>
      </w:r>
      <w:hyperlink r:id="rId15" w:anchor=":~:text=Gen.,and%20win%20if%20called%20upon.%E2%80%9D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no início do exercício que os Estados Unidos estão “prontos para lutar e vencer se for necessário”. O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Resolute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Dragon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ocorreu após a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retomada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em setembro, dos exercícios militares trilaterais entre Japão, Coreia do Sul e Estados Unidos na península coreana; esses exercícios haviam sido suspensos quando o governo sul-coreano anterior tentava uma política de reaproxima</w:t>
      </w:r>
      <w:r>
        <w:rPr>
          <w:rFonts w:ascii="Times New Roman" w:eastAsia="Times New Roman" w:hAnsi="Times New Roman" w:cs="Times New Roman"/>
          <w:sz w:val="28"/>
          <w:szCs w:val="28"/>
        </w:rPr>
        <w:t>ção com a Coreia do Norte.</w:t>
      </w:r>
    </w:p>
    <w:p w14:paraId="00000009" w14:textId="77777777" w:rsidR="000C7EBD" w:rsidRDefault="00B76F2A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Essas manobras militares ocorrem em um contexto de aumento de tensões entre os Estados Unidos e a China, com a última versão da Estratégia de Segurança Nacional dos EUA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identificando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China como a “única competidora” dos Estados Unidos no mundo, devendo portanto ser contida pelos EUA e seus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aliados (que, na 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egião, são o Japão e a Coreia do Sul). Essa postura dos EUA é mantida apesar das repetidas declarações da China –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incluindo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feita pelo porta-voz do ministério de Relações Exteriores, Zhao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Lijian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em 1 de novembro – de que ela “nunca buscará hegemonia ou se envolverá no expansionismo”. Esses exercícios militares, portanto, colocam o Japão como o teatro ce</w:t>
      </w:r>
      <w:r>
        <w:rPr>
          <w:rFonts w:ascii="Times New Roman" w:eastAsia="Times New Roman" w:hAnsi="Times New Roman" w:cs="Times New Roman"/>
          <w:sz w:val="28"/>
          <w:szCs w:val="28"/>
        </w:rPr>
        <w:t>ntral na Nova Guerra Fria perseguida pelos EUA contra a China.</w:t>
      </w:r>
    </w:p>
    <w:p w14:paraId="0000000A" w14:textId="77777777" w:rsidR="000C7EBD" w:rsidRDefault="00B76F2A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Artigo 9</w:t>
      </w:r>
    </w:p>
    <w:p w14:paraId="0000000B" w14:textId="77777777" w:rsidR="000C7EBD" w:rsidRDefault="00B76F2A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Constituição do Japão de 1947 proíbe o país de desenvolver uma força militar agressiva. Dois anos após o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Artigo 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ser inserido na Constituição s</w:t>
      </w:r>
      <w:r>
        <w:rPr>
          <w:rFonts w:ascii="Times New Roman" w:eastAsia="Times New Roman" w:hAnsi="Times New Roman" w:cs="Times New Roman"/>
          <w:sz w:val="28"/>
          <w:szCs w:val="28"/>
        </w:rPr>
        <w:t>ob a ocupação dos EUA, a Revolução Chinesa era triunfante, e os Estados Unidos começaram a reavaliar o desarmamento do país. Discussões sobre a revogação do Artigo 9 começaram a emergir com o início da Guerra da Coreia, em 1950, com o governo dos EUA press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ionando o primeiro-ministro japonês Shigeru Yoshida para desenvolver seu exército e militarizar a Polícia de Reserva Nacional; de fato, a Emenda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Ashida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ao Artigo 9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enfraqueceu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 compromisso japonês com a desmilitarização e abriu uma porta para um processo completo de rearmamento.</w:t>
      </w:r>
    </w:p>
    <w:p w14:paraId="0000000C" w14:textId="77777777" w:rsidR="000C7EBD" w:rsidRDefault="00B76F2A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opinião pública no Japão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é contrária à remoção do Artigo 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Ainda assim, o Japão prosseguiu desenvolvendo suas capacidades militares. No orçamento de 2021, o Japão adicionou 7 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ilhões de dólares (7,3%), para gastar 54,1 bilhões de dólares em suas forças armadas, “o maior aumento anual desde 1972”,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 acordo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com o Instituto Internacional de Pesquisa para a Paz de Estocolmo. Em setembro de 2022, o ministro de Defesa japonês,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Yasukazu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seu país iria “fortalecer radicalmente as capacidades de defesa que precisamos […] para proteger o Japão, é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importante para nós termos não só equipamento, como aviões e navios, mas também suficiente munição para eles”. O Japão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indicou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aumentar</w:t>
      </w:r>
      <w:r>
        <w:rPr>
          <w:rFonts w:ascii="Times New Roman" w:eastAsia="Times New Roman" w:hAnsi="Times New Roman" w:cs="Times New Roman"/>
          <w:sz w:val="28"/>
          <w:szCs w:val="28"/>
        </w:rPr>
        <w:t>ia seu orçamento militar em 11% ao ano a partir de agora até 2024.</w:t>
      </w:r>
    </w:p>
    <w:p w14:paraId="0000000D" w14:textId="77777777" w:rsidR="000C7EBD" w:rsidRDefault="00B76F2A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 dezembro, o Japão publicará sua nova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Estratégia de Segurança Nacional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a primeira desde 2014. O primeiro-ministro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Fumio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Kishida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Financial Times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que “estaremos comple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tamente preparados para responder a qualquer cenário possível no Leste Asiático, para proteger as vidas e sustento de nosso povo”. O que parece é que o Japão está se precipitando em um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conflito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com a China, sua maior parceira comercial.</w:t>
      </w:r>
    </w:p>
    <w:sectPr w:rsidR="000C7E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BD"/>
    <w:rsid w:val="000C7EBD"/>
    <w:rsid w:val="00B76F2A"/>
    <w:rsid w:val="00E6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41CCB-4792-453B-BA3F-3E482FB4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tricontinental.org/pt-pt/" TargetMode="External"/><Relationship Id="rId13" Type="http://schemas.openxmlformats.org/officeDocument/2006/relationships/hyperlink" Target="https://thenewpress.com/books/withdrawal" TargetMode="External"/><Relationship Id="rId18" Type="http://schemas.openxmlformats.org/officeDocument/2006/relationships/hyperlink" Target="https://www.fmprc.gov.cn/mfa_eng/xwfw_665399/s2510_665401/2511_665403/202211/t20221101_10795506.html" TargetMode="External"/><Relationship Id="rId26" Type="http://schemas.openxmlformats.org/officeDocument/2006/relationships/hyperlink" Target="https://www.ft.com/content/a9b30d36-9cda-4551-84d8-fa50ab5292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fr.org/japan-constitution/public-attitudes-on-revision" TargetMode="External"/><Relationship Id="rId7" Type="http://schemas.openxmlformats.org/officeDocument/2006/relationships/hyperlink" Target="https://mayday.leftword.com/" TargetMode="External"/><Relationship Id="rId12" Type="http://schemas.openxmlformats.org/officeDocument/2006/relationships/hyperlink" Target="https://www.haymarketbooks.org/books/1869-struggle-makes-us-human" TargetMode="External"/><Relationship Id="rId17" Type="http://schemas.openxmlformats.org/officeDocument/2006/relationships/hyperlink" Target="https://www.whitehouse.gov/wp-content/uploads/2022/10/Biden-Harris-Administrations-National-Security-Strategy-10.2022.pdf" TargetMode="External"/><Relationship Id="rId25" Type="http://schemas.openxmlformats.org/officeDocument/2006/relationships/hyperlink" Target="https://www.mofa.go.jp/fp/nsp/page1we_00008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apantimes.co.jp/news/2022/09/30/national/joint-naval-exercises/" TargetMode="External"/><Relationship Id="rId20" Type="http://schemas.openxmlformats.org/officeDocument/2006/relationships/hyperlink" Target="https://ilr.law.uiowa.edu/print/volume-101-issue-3/japans-reinterpretation-of-article-9-a-pyrrhic-victory-for-american-foreign-polic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smile.amazon.com/Poorer-Nations-Possible-History-Global/dp/1781681589/?tag=alternorg08-20" TargetMode="External"/><Relationship Id="rId24" Type="http://schemas.openxmlformats.org/officeDocument/2006/relationships/hyperlink" Target="https://www.ft.com/content/d5f91273-61c9-4116-9620-a5e771563e9d" TargetMode="Externa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www.dvidshub.net/news/411244/21st-sos-supports-us-marines-and-jgsdf-massive-resolute-dragon-exercise" TargetMode="External"/><Relationship Id="rId23" Type="http://schemas.openxmlformats.org/officeDocument/2006/relationships/hyperlink" Target="https://asia.nikkei.com/Editor-s-Picks/Interview/Japan-to-expand-fuel-and-ammo-storage-on-islands-near-Taiwan-defense-chie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mile.amazon.com/Darker-Nations-Peoples-History-Third/dp/1595583424/?tag=alternorg08-20" TargetMode="External"/><Relationship Id="rId19" Type="http://schemas.openxmlformats.org/officeDocument/2006/relationships/hyperlink" Target="https://elaws.e-gov.go.jp/document?lawid=321CONSTITU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2hdjcpo" TargetMode="External"/><Relationship Id="rId14" Type="http://schemas.openxmlformats.org/officeDocument/2006/relationships/hyperlink" Target="https://www.marines.mil/News/News-Display/Article/2860608/us-marines-japan-ground-self-defense-force-set-to-begin-exercise-resolute-dragon/" TargetMode="External"/><Relationship Id="rId22" Type="http://schemas.openxmlformats.org/officeDocument/2006/relationships/hyperlink" Target="https://www.sipri.org/media/press-release/2022/world-military-expenditure-passes-2-trillion-first-timehttps://www.sipri.org/media/press-release/2022/world-military-expenditure-passes-2-trillion-first-timehttps://www.sipri.org/media/press-release/2022/world-military-expenditure-passes-2-trillion-first-timehttps://www.sipri.org/media/press-release/2022/world-military-expenditure-passes-2-trillion-first-time" TargetMode="External"/><Relationship Id="rId27" Type="http://schemas.openxmlformats.org/officeDocument/2006/relationships/hyperlink" Target="https://peoplesdispatch.org/2022/04/05/will-japan-and-russia-tensions-over-contested-pacific-islands-spill-over-into-w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D4J453lLgD1+hlo5WaOPB2Xcwg==">AMUW2mVD1OBnmq/KAbc/BBnEFAmhJ0PjWx/nqr/x4oTCn8jcDbCrCh0L3UmThgXsVs432EoZnkwtK2jWSMyrn5NJrkcsnYYcNYj1ae4KOlK4ImnY4GC5/bzKIZjfESAcAX6Oo5wNJPLjEnXQEoDaIFqo/mC+B0+IvW7zY4NOeHk7Fp+SbL4oqxFrcyVx1LbTzeRoL8LTi/PC8Y635mfXFF/TvdlBD8IIwr1gn3I36B2FPBleEwxA4eAovotjLusyef0U2Q2OwGkccrlmVUaWiUEUvQRwoIxB7xVtt3satFYEENvC+XrLauRFeCB74zc8He65psIOOQ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2022-11-18T20:26:00Z</dcterms:created>
  <dcterms:modified xsi:type="dcterms:W3CDTF">2022-11-18T20:26:00Z</dcterms:modified>
</cp:coreProperties>
</file>