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226D6" w:rsidRDefault="009117EB">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Por la Paz en Colombia: reforma agraria y fin del hambre</w:t>
      </w:r>
    </w:p>
    <w:p w14:paraId="00000002" w14:textId="77777777" w:rsidR="00A226D6" w:rsidRDefault="009117E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Por Vijay Prashad y Zoe Alexandra</w:t>
      </w:r>
    </w:p>
    <w:p w14:paraId="00000003" w14:textId="77777777" w:rsidR="00A226D6" w:rsidRDefault="009117E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Biografías del autor y la autora:</w:t>
      </w:r>
      <w:r>
        <w:rPr>
          <w:rFonts w:ascii="Times New Roman" w:eastAsia="Times New Roman" w:hAnsi="Times New Roman" w:cs="Times New Roman"/>
          <w:sz w:val="28"/>
          <w:szCs w:val="28"/>
          <w:highlight w:val="white"/>
        </w:rPr>
        <w:t xml:space="preserve"> </w:t>
      </w:r>
    </w:p>
    <w:p w14:paraId="00000004" w14:textId="77777777" w:rsidR="00A226D6" w:rsidRDefault="009117EB">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 xml:space="preserve">Este artículo fue producido para </w:t>
      </w:r>
      <w:hyperlink r:id="rId4">
        <w:r>
          <w:rPr>
            <w:rFonts w:ascii="Times New Roman" w:eastAsia="Times New Roman" w:hAnsi="Times New Roman" w:cs="Times New Roman"/>
            <w:i/>
            <w:color w:val="1155CC"/>
            <w:sz w:val="28"/>
            <w:szCs w:val="28"/>
            <w:highlight w:val="white"/>
            <w:u w:val="single"/>
          </w:rPr>
          <w:t>Globetrotter</w:t>
        </w:r>
      </w:hyperlink>
      <w:r>
        <w:rPr>
          <w:rFonts w:ascii="Times New Roman" w:eastAsia="Times New Roman" w:hAnsi="Times New Roman" w:cs="Times New Roman"/>
          <w:i/>
          <w:sz w:val="28"/>
          <w:szCs w:val="28"/>
          <w:highlight w:val="white"/>
        </w:rPr>
        <w:t>.</w:t>
      </w:r>
    </w:p>
    <w:p w14:paraId="00000005" w14:textId="77777777" w:rsidR="00A226D6" w:rsidRDefault="009117EB">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Vijay Prashad</w:t>
      </w:r>
      <w:r>
        <w:rPr>
          <w:rFonts w:ascii="Times New Roman" w:eastAsia="Times New Roman" w:hAnsi="Times New Roman" w:cs="Times New Roman"/>
          <w:sz w:val="28"/>
          <w:szCs w:val="28"/>
          <w:highlight w:val="white"/>
        </w:rPr>
        <w:t xml:space="preserve"> es un historiador, editor y periodista indio. Es miembro de la redacción y corresponsal en jefe de Globetrotter. Es editor en jefe de </w:t>
      </w:r>
      <w:hyperlink r:id="rId5">
        <w:r>
          <w:rPr>
            <w:rFonts w:ascii="Times New Roman" w:eastAsia="Times New Roman" w:hAnsi="Times New Roman" w:cs="Times New Roman"/>
            <w:color w:val="1155CC"/>
            <w:sz w:val="28"/>
            <w:szCs w:val="28"/>
            <w:highlight w:val="white"/>
            <w:u w:val="single"/>
          </w:rPr>
          <w:t>LeftWord Books</w:t>
        </w:r>
      </w:hyperlink>
      <w:r>
        <w:rPr>
          <w:rFonts w:ascii="Times New Roman" w:eastAsia="Times New Roman" w:hAnsi="Times New Roman" w:cs="Times New Roman"/>
          <w:sz w:val="28"/>
          <w:szCs w:val="28"/>
          <w:highlight w:val="white"/>
        </w:rPr>
        <w:t xml:space="preserve"> y director del </w:t>
      </w:r>
      <w:hyperlink r:id="rId6">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7">
        <w:r>
          <w:rPr>
            <w:rFonts w:ascii="Times New Roman" w:eastAsia="Times New Roman" w:hAnsi="Times New Roman" w:cs="Times New Roman"/>
            <w:color w:val="1155CC"/>
            <w:sz w:val="28"/>
            <w:szCs w:val="28"/>
            <w:highlight w:val="white"/>
            <w:u w:val="single"/>
          </w:rPr>
          <w:t>Instituto</w:t>
        </w:r>
        <w:r>
          <w:rPr>
            <w:rFonts w:ascii="Times New Roman" w:eastAsia="Times New Roman" w:hAnsi="Times New Roman" w:cs="Times New Roman"/>
            <w:color w:val="1155CC"/>
            <w:sz w:val="28"/>
            <w:szCs w:val="28"/>
            <w:highlight w:val="white"/>
            <w:u w:val="single"/>
          </w:rPr>
          <w:t xml:space="preserve"> Chongyang de Estudios Financieros</w:t>
        </w:r>
      </w:hyperlink>
      <w:r>
        <w:rPr>
          <w:rFonts w:ascii="Times New Roman" w:eastAsia="Times New Roman" w:hAnsi="Times New Roman" w:cs="Times New Roman"/>
          <w:sz w:val="28"/>
          <w:szCs w:val="28"/>
          <w:highlight w:val="white"/>
        </w:rPr>
        <w:t xml:space="preserve"> de la Universidad Renmin de China. Ha escrito más de 20 libros, entre ellos </w:t>
      </w:r>
      <w:hyperlink r:id="rId8">
        <w:r>
          <w:rPr>
            <w:rFonts w:ascii="Times New Roman" w:eastAsia="Times New Roman" w:hAnsi="Times New Roman" w:cs="Times New Roman"/>
            <w:i/>
            <w:color w:val="1155CC"/>
            <w:sz w:val="28"/>
            <w:szCs w:val="28"/>
            <w:highlight w:val="white"/>
            <w:u w:val="single"/>
          </w:rPr>
          <w:t>The Darker Nations</w:t>
        </w:r>
      </w:hyperlink>
      <w:r>
        <w:rPr>
          <w:rFonts w:ascii="Times New Roman" w:eastAsia="Times New Roman" w:hAnsi="Times New Roman" w:cs="Times New Roman"/>
          <w:sz w:val="28"/>
          <w:szCs w:val="28"/>
          <w:highlight w:val="white"/>
        </w:rPr>
        <w:t xml:space="preserve"> y </w:t>
      </w:r>
      <w:hyperlink r:id="rId9">
        <w:r>
          <w:rPr>
            <w:rFonts w:ascii="Times New Roman" w:eastAsia="Times New Roman" w:hAnsi="Times New Roman" w:cs="Times New Roman"/>
            <w:i/>
            <w:color w:val="1155CC"/>
            <w:sz w:val="28"/>
            <w:szCs w:val="28"/>
            <w:highlight w:val="white"/>
            <w:u w:val="single"/>
          </w:rPr>
          <w:t>The Poorer Nations</w:t>
        </w:r>
      </w:hyperlink>
      <w:r>
        <w:rPr>
          <w:rFonts w:ascii="Times New Roman" w:eastAsia="Times New Roman" w:hAnsi="Times New Roman" w:cs="Times New Roman"/>
          <w:sz w:val="28"/>
          <w:szCs w:val="28"/>
          <w:highlight w:val="white"/>
        </w:rPr>
        <w:t xml:space="preserve">. Su último libro es </w:t>
      </w:r>
      <w:hyperlink r:id="rId10">
        <w:r>
          <w:rPr>
            <w:rFonts w:ascii="Times New Roman" w:eastAsia="Times New Roman" w:hAnsi="Times New Roman" w:cs="Times New Roman"/>
            <w:i/>
            <w:color w:val="1155CC"/>
            <w:sz w:val="28"/>
            <w:szCs w:val="28"/>
            <w:highlight w:val="white"/>
            <w:u w:val="single"/>
          </w:rPr>
          <w:t>Washington Bullets</w:t>
        </w:r>
      </w:hyperlink>
      <w:r>
        <w:rPr>
          <w:rFonts w:ascii="Times New Roman" w:eastAsia="Times New Roman" w:hAnsi="Times New Roman" w:cs="Times New Roman"/>
          <w:sz w:val="28"/>
          <w:szCs w:val="28"/>
          <w:highlight w:val="white"/>
        </w:rPr>
        <w:t>, con u</w:t>
      </w:r>
      <w:r>
        <w:rPr>
          <w:rFonts w:ascii="Times New Roman" w:eastAsia="Times New Roman" w:hAnsi="Times New Roman" w:cs="Times New Roman"/>
          <w:sz w:val="28"/>
          <w:szCs w:val="28"/>
          <w:highlight w:val="white"/>
        </w:rPr>
        <w:t>na introducción de Evo Morales Ayma.</w:t>
      </w:r>
    </w:p>
    <w:p w14:paraId="00000006" w14:textId="77777777" w:rsidR="00A226D6" w:rsidRDefault="009117EB">
      <w:pPr>
        <w:widowControl w:val="0"/>
        <w:spacing w:before="200" w:after="200"/>
        <w:ind w:left="72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Zoe Alexandra</w:t>
      </w:r>
      <w:r>
        <w:rPr>
          <w:rFonts w:ascii="Times New Roman" w:eastAsia="Times New Roman" w:hAnsi="Times New Roman" w:cs="Times New Roman"/>
          <w:sz w:val="28"/>
          <w:szCs w:val="28"/>
          <w:highlight w:val="white"/>
        </w:rPr>
        <w:t xml:space="preserve"> es periodista de </w:t>
      </w:r>
      <w:hyperlink r:id="rId11">
        <w:r>
          <w:rPr>
            <w:rFonts w:ascii="Times New Roman" w:eastAsia="Times New Roman" w:hAnsi="Times New Roman" w:cs="Times New Roman"/>
            <w:color w:val="1155CC"/>
            <w:sz w:val="28"/>
            <w:szCs w:val="28"/>
            <w:highlight w:val="white"/>
            <w:u w:val="single"/>
          </w:rPr>
          <w:t>Peoples Dispatch</w:t>
        </w:r>
      </w:hyperlink>
      <w:r>
        <w:rPr>
          <w:rFonts w:ascii="Times New Roman" w:eastAsia="Times New Roman" w:hAnsi="Times New Roman" w:cs="Times New Roman"/>
          <w:sz w:val="28"/>
          <w:szCs w:val="28"/>
          <w:highlight w:val="white"/>
        </w:rPr>
        <w:t xml:space="preserve"> e informa sobre los movimientos populares en América Latina.</w:t>
      </w:r>
    </w:p>
    <w:p w14:paraId="00000007" w14:textId="77777777" w:rsidR="00A226D6" w:rsidRDefault="009117EB">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Globetrotter</w:t>
      </w:r>
    </w:p>
    <w:p w14:paraId="00000008" w14:textId="77777777" w:rsidR="00A226D6" w:rsidRDefault="009117E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Sudamérica/Colombia, Opinión, </w:t>
      </w:r>
      <w:r>
        <w:rPr>
          <w:rFonts w:ascii="Times New Roman" w:eastAsia="Times New Roman" w:hAnsi="Times New Roman" w:cs="Times New Roman"/>
          <w:sz w:val="28"/>
          <w:szCs w:val="28"/>
          <w:highlight w:val="white"/>
        </w:rPr>
        <w:t>Activismo, Derechos humanos, Economía, Política, Guerra, Entrevista, Coyuntural, Historia, Sudamérica/Chile, Noticias, Norteamérica/Estados Unidos</w:t>
      </w:r>
    </w:p>
    <w:p w14:paraId="00000009" w14:textId="77777777" w:rsidR="00A226D6" w:rsidRDefault="00A226D6">
      <w:pPr>
        <w:widowControl w:val="0"/>
        <w:spacing w:before="200" w:after="200"/>
        <w:rPr>
          <w:rFonts w:ascii="Times New Roman" w:eastAsia="Times New Roman" w:hAnsi="Times New Roman" w:cs="Times New Roman"/>
          <w:b/>
          <w:sz w:val="28"/>
          <w:szCs w:val="28"/>
          <w:highlight w:val="white"/>
        </w:rPr>
      </w:pPr>
    </w:p>
    <w:p w14:paraId="0000000A" w14:textId="77777777" w:rsidR="00A226D6" w:rsidRDefault="009117E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[Cuerpo del artículo:]</w:t>
      </w:r>
    </w:p>
    <w:p w14:paraId="0000000B" w14:textId="77777777" w:rsidR="00A226D6" w:rsidRDefault="009117E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Desde finales de abril, las calles en Colombia </w:t>
      </w:r>
      <w:hyperlink r:id="rId12">
        <w:r>
          <w:rPr>
            <w:rFonts w:ascii="Times New Roman" w:eastAsia="Times New Roman" w:hAnsi="Times New Roman" w:cs="Times New Roman"/>
            <w:color w:val="1155CC"/>
            <w:sz w:val="28"/>
            <w:szCs w:val="28"/>
            <w:u w:val="single"/>
          </w:rPr>
          <w:t>huelen</w:t>
        </w:r>
      </w:hyperlink>
      <w:r>
        <w:rPr>
          <w:rFonts w:ascii="Times New Roman" w:eastAsia="Times New Roman" w:hAnsi="Times New Roman" w:cs="Times New Roman"/>
          <w:sz w:val="28"/>
          <w:szCs w:val="28"/>
        </w:rPr>
        <w:t xml:space="preserve"> a gas lacrimógeno. El Gobierno del presidente Iván Duque impuso </w:t>
      </w:r>
      <w:hyperlink r:id="rId13">
        <w:r>
          <w:rPr>
            <w:rFonts w:ascii="Times New Roman" w:eastAsia="Times New Roman" w:hAnsi="Times New Roman" w:cs="Times New Roman"/>
            <w:color w:val="1155CC"/>
            <w:sz w:val="28"/>
            <w:szCs w:val="28"/>
            <w:u w:val="single"/>
          </w:rPr>
          <w:t>políticas</w:t>
        </w:r>
      </w:hyperlink>
      <w:r>
        <w:rPr>
          <w:rFonts w:ascii="Times New Roman" w:eastAsia="Times New Roman" w:hAnsi="Times New Roman" w:cs="Times New Roman"/>
          <w:sz w:val="28"/>
          <w:szCs w:val="28"/>
        </w:rPr>
        <w:t xml:space="preserve"> que hicieron que los costos de la pandemia recayeran sobre la clase obrera y el campesinado, además de </w:t>
      </w:r>
      <w:hyperlink r:id="rId14">
        <w:r>
          <w:rPr>
            <w:rFonts w:ascii="Times New Roman" w:eastAsia="Times New Roman" w:hAnsi="Times New Roman" w:cs="Times New Roman"/>
            <w:color w:val="1155CC"/>
            <w:sz w:val="28"/>
            <w:szCs w:val="28"/>
            <w:u w:val="single"/>
          </w:rPr>
          <w:t>intentar</w:t>
        </w:r>
      </w:hyperlink>
      <w:r>
        <w:rPr>
          <w:rFonts w:ascii="Times New Roman" w:eastAsia="Times New Roman" w:hAnsi="Times New Roman" w:cs="Times New Roman"/>
          <w:sz w:val="28"/>
          <w:szCs w:val="28"/>
        </w:rPr>
        <w:t xml:space="preserve"> </w:t>
      </w:r>
      <w:hyperlink r:id="rId15">
        <w:r>
          <w:rPr>
            <w:rFonts w:ascii="Times New Roman" w:eastAsia="Times New Roman" w:hAnsi="Times New Roman" w:cs="Times New Roman"/>
            <w:color w:val="1155CC"/>
            <w:sz w:val="28"/>
            <w:szCs w:val="28"/>
            <w:u w:val="single"/>
          </w:rPr>
          <w:t>sofocar</w:t>
        </w:r>
      </w:hyperlink>
      <w:r>
        <w:rPr>
          <w:rFonts w:ascii="Times New Roman" w:eastAsia="Times New Roman" w:hAnsi="Times New Roman" w:cs="Times New Roman"/>
          <w:sz w:val="28"/>
          <w:szCs w:val="28"/>
        </w:rPr>
        <w:t xml:space="preserve"> cualquier avance de los </w:t>
      </w:r>
      <w:hyperlink r:id="rId16">
        <w:r>
          <w:rPr>
            <w:rFonts w:ascii="Times New Roman" w:eastAsia="Times New Roman" w:hAnsi="Times New Roman" w:cs="Times New Roman"/>
            <w:color w:val="1155CC"/>
            <w:sz w:val="28"/>
            <w:szCs w:val="28"/>
            <w:u w:val="single"/>
          </w:rPr>
          <w:t>Acuerdos de Paz de La Habana</w:t>
        </w:r>
      </w:hyperlink>
      <w:r>
        <w:rPr>
          <w:rFonts w:ascii="Times New Roman" w:eastAsia="Times New Roman" w:hAnsi="Times New Roman" w:cs="Times New Roman"/>
          <w:sz w:val="28"/>
          <w:szCs w:val="28"/>
        </w:rPr>
        <w:t xml:space="preserve"> de 2016. El descontento acumulado se expresó en una serie de protestas callejeras, que han sido reprimidas con dureza por el Gobierno. Estas protestas, nos decía en una entr</w:t>
      </w:r>
      <w:r>
        <w:rPr>
          <w:rFonts w:ascii="Times New Roman" w:eastAsia="Times New Roman" w:hAnsi="Times New Roman" w:cs="Times New Roman"/>
          <w:sz w:val="28"/>
          <w:szCs w:val="28"/>
        </w:rPr>
        <w:t xml:space="preserve">evista Rodrigo Granda, del partido </w:t>
      </w:r>
      <w:hyperlink r:id="rId17">
        <w:r>
          <w:rPr>
            <w:rFonts w:ascii="Times New Roman" w:eastAsia="Times New Roman" w:hAnsi="Times New Roman" w:cs="Times New Roman"/>
            <w:color w:val="1155CC"/>
            <w:sz w:val="28"/>
            <w:szCs w:val="28"/>
            <w:u w:val="single"/>
          </w:rPr>
          <w:t>Comunes</w:t>
        </w:r>
      </w:hyperlink>
      <w:r>
        <w:rPr>
          <w:rFonts w:ascii="Times New Roman" w:eastAsia="Times New Roman" w:hAnsi="Times New Roman" w:cs="Times New Roman"/>
          <w:sz w:val="28"/>
          <w:szCs w:val="28"/>
        </w:rPr>
        <w:t xml:space="preserve"> de Colombia, “se definen por la amplia participación de jóvenes, mujeres, artistas, religiosos, indígenas, afrocolombianos, sindicatos y organizaciones de los ba</w:t>
      </w:r>
      <w:r>
        <w:rPr>
          <w:rFonts w:ascii="Times New Roman" w:eastAsia="Times New Roman" w:hAnsi="Times New Roman" w:cs="Times New Roman"/>
          <w:sz w:val="28"/>
          <w:szCs w:val="28"/>
        </w:rPr>
        <w:t xml:space="preserve">rrios de los pobres y de la clase trabajadora. Prácticamente toda Colombia hace parte de la lucha”. Un </w:t>
      </w:r>
      <w:r>
        <w:rPr>
          <w:rFonts w:ascii="Times New Roman" w:eastAsia="Times New Roman" w:hAnsi="Times New Roman" w:cs="Times New Roman"/>
          <w:sz w:val="28"/>
          <w:szCs w:val="28"/>
        </w:rPr>
        <w:lastRenderedPageBreak/>
        <w:t xml:space="preserve">abanico de </w:t>
      </w:r>
      <w:hyperlink r:id="rId18">
        <w:r>
          <w:rPr>
            <w:rFonts w:ascii="Times New Roman" w:eastAsia="Times New Roman" w:hAnsi="Times New Roman" w:cs="Times New Roman"/>
            <w:color w:val="1155CC"/>
            <w:sz w:val="28"/>
            <w:szCs w:val="28"/>
            <w:u w:val="single"/>
          </w:rPr>
          <w:t>reivindicaciones</w:t>
        </w:r>
      </w:hyperlink>
      <w:r>
        <w:rPr>
          <w:rFonts w:ascii="Times New Roman" w:eastAsia="Times New Roman" w:hAnsi="Times New Roman" w:cs="Times New Roman"/>
          <w:sz w:val="28"/>
          <w:szCs w:val="28"/>
        </w:rPr>
        <w:t xml:space="preserve"> concretas define la </w:t>
      </w:r>
      <w:r>
        <w:rPr>
          <w:rFonts w:ascii="Times New Roman" w:eastAsia="Times New Roman" w:hAnsi="Times New Roman" w:cs="Times New Roman"/>
          <w:sz w:val="28"/>
          <w:szCs w:val="28"/>
        </w:rPr>
        <w:t>protesta: agua corriente y escuelas, la disolución del Escuadrón Móvil Antidisturbios (ESMAD) y la ampliación de las posibilidades democráticas.</w:t>
      </w:r>
    </w:p>
    <w:p w14:paraId="0000000C" w14:textId="77777777" w:rsidR="00A226D6" w:rsidRDefault="009117EB">
      <w:pPr>
        <w:widowControl w:val="0"/>
        <w:spacing w:before="200" w:after="200"/>
        <w:rPr>
          <w:rFonts w:ascii="Times New Roman" w:eastAsia="Times New Roman" w:hAnsi="Times New Roman" w:cs="Times New Roman"/>
          <w:sz w:val="28"/>
          <w:szCs w:val="28"/>
        </w:rPr>
      </w:pPr>
      <w:bookmarkStart w:id="0" w:name="_a49zrvw2leti" w:colFirst="0" w:colLast="0"/>
      <w:bookmarkEnd w:id="0"/>
      <w:r>
        <w:rPr>
          <w:rFonts w:ascii="Times New Roman" w:eastAsia="Times New Roman" w:hAnsi="Times New Roman" w:cs="Times New Roman"/>
          <w:sz w:val="28"/>
          <w:szCs w:val="28"/>
        </w:rPr>
        <w:t>El partido Comunes fue fundado en 2017 por miembros de las Fuerzas Armadas Revolucionarias de Colombia-Ejército</w:t>
      </w:r>
      <w:r>
        <w:rPr>
          <w:rFonts w:ascii="Times New Roman" w:eastAsia="Times New Roman" w:hAnsi="Times New Roman" w:cs="Times New Roman"/>
          <w:sz w:val="28"/>
          <w:szCs w:val="28"/>
        </w:rPr>
        <w:t xml:space="preserve"> del Pueblo (FARC-EP). Granda, conocido internacionalmente por su antiguo papel como “canciller de las FARC-EP”, hoy forma parte de la dirección nacional del partido. Como partido político legal, Comunes es un producto directo de los </w:t>
      </w:r>
      <w:hyperlink r:id="rId19">
        <w:r>
          <w:rPr>
            <w:rFonts w:ascii="Times New Roman" w:eastAsia="Times New Roman" w:hAnsi="Times New Roman" w:cs="Times New Roman"/>
            <w:color w:val="1155CC"/>
            <w:sz w:val="28"/>
            <w:szCs w:val="28"/>
            <w:u w:val="single"/>
          </w:rPr>
          <w:t>Acuerdos de Paz</w:t>
        </w:r>
      </w:hyperlink>
      <w:r>
        <w:rPr>
          <w:rFonts w:ascii="Times New Roman" w:eastAsia="Times New Roman" w:hAnsi="Times New Roman" w:cs="Times New Roman"/>
          <w:sz w:val="28"/>
          <w:szCs w:val="28"/>
        </w:rPr>
        <w:t xml:space="preserve"> suscritos por el Gobierno Colombiano y las FARC-EP el año 2016 en La Habana, Cuba. Durante los últimos dos años, los miembros de Comunes han estado en las calles, junto a sus compatri</w:t>
      </w:r>
      <w:r>
        <w:rPr>
          <w:rFonts w:ascii="Times New Roman" w:eastAsia="Times New Roman" w:hAnsi="Times New Roman" w:cs="Times New Roman"/>
          <w:sz w:val="28"/>
          <w:szCs w:val="28"/>
        </w:rPr>
        <w:t>otas, luchando por llevar la democracia a la economía y la política del país. Granda nos habló de las protestas en curso y nos ayudó a situarlas en el contexto de la larga historia de la resistencia en Colombia.</w:t>
      </w:r>
    </w:p>
    <w:p w14:paraId="0000000D" w14:textId="77777777" w:rsidR="00A226D6" w:rsidRDefault="009117EB">
      <w:pPr>
        <w:widowControl w:val="0"/>
        <w:spacing w:before="200" w:after="200"/>
        <w:rPr>
          <w:rFonts w:ascii="Times New Roman" w:eastAsia="Times New Roman" w:hAnsi="Times New Roman" w:cs="Times New Roman"/>
          <w:b/>
          <w:sz w:val="28"/>
          <w:szCs w:val="28"/>
        </w:rPr>
      </w:pPr>
      <w:bookmarkStart w:id="1" w:name="_9baekavaeuy3" w:colFirst="0" w:colLast="0"/>
      <w:bookmarkEnd w:id="1"/>
      <w:r>
        <w:rPr>
          <w:rFonts w:ascii="Times New Roman" w:eastAsia="Times New Roman" w:hAnsi="Times New Roman" w:cs="Times New Roman"/>
          <w:b/>
          <w:sz w:val="28"/>
          <w:szCs w:val="28"/>
        </w:rPr>
        <w:t>La violenta oligarquía colombiana</w:t>
      </w:r>
    </w:p>
    <w:p w14:paraId="0000000E" w14:textId="77777777" w:rsidR="00A226D6" w:rsidRDefault="009117EB">
      <w:pPr>
        <w:widowControl w:val="0"/>
        <w:spacing w:before="200" w:after="200"/>
        <w:rPr>
          <w:rFonts w:ascii="Times New Roman" w:eastAsia="Times New Roman" w:hAnsi="Times New Roman" w:cs="Times New Roman"/>
          <w:sz w:val="28"/>
          <w:szCs w:val="28"/>
        </w:rPr>
      </w:pPr>
      <w:bookmarkStart w:id="2" w:name="_e9g5ureb6fn6" w:colFirst="0" w:colLast="0"/>
      <w:bookmarkEnd w:id="2"/>
      <w:r>
        <w:rPr>
          <w:rFonts w:ascii="Times New Roman" w:eastAsia="Times New Roman" w:hAnsi="Times New Roman" w:cs="Times New Roman"/>
          <w:sz w:val="28"/>
          <w:szCs w:val="28"/>
        </w:rPr>
        <w:t>Las protes</w:t>
      </w:r>
      <w:r>
        <w:rPr>
          <w:rFonts w:ascii="Times New Roman" w:eastAsia="Times New Roman" w:hAnsi="Times New Roman" w:cs="Times New Roman"/>
          <w:sz w:val="28"/>
          <w:szCs w:val="28"/>
        </w:rPr>
        <w:t xml:space="preserve">tas actuales recuerdan a Granda el </w:t>
      </w:r>
      <w:hyperlink r:id="rId20">
        <w:r>
          <w:rPr>
            <w:rFonts w:ascii="Times New Roman" w:eastAsia="Times New Roman" w:hAnsi="Times New Roman" w:cs="Times New Roman"/>
            <w:color w:val="1155CC"/>
            <w:sz w:val="28"/>
            <w:szCs w:val="28"/>
            <w:u w:val="single"/>
          </w:rPr>
          <w:t>paro</w:t>
        </w:r>
      </w:hyperlink>
      <w:r>
        <w:rPr>
          <w:rFonts w:ascii="Times New Roman" w:eastAsia="Times New Roman" w:hAnsi="Times New Roman" w:cs="Times New Roman"/>
          <w:sz w:val="28"/>
          <w:szCs w:val="28"/>
        </w:rPr>
        <w:t xml:space="preserve"> cívico nacional de 1977, del que hizo parte, pero con una diferencia: “entonces”, dice, “no había solidaridad internacional”, ahora, la atención mediática mundial a la lucha </w:t>
      </w:r>
      <w:r>
        <w:rPr>
          <w:rFonts w:ascii="Times New Roman" w:eastAsia="Times New Roman" w:hAnsi="Times New Roman" w:cs="Times New Roman"/>
          <w:sz w:val="28"/>
          <w:szCs w:val="28"/>
        </w:rPr>
        <w:t>de Colombia permite a la gente de su país “no desfallecer” en una pelea difícil. La huelga de 1977 surgió de una larga lucha contra la oligarquía del país.</w:t>
      </w:r>
    </w:p>
    <w:p w14:paraId="0000000F" w14:textId="77777777" w:rsidR="00A226D6" w:rsidRDefault="009117EB">
      <w:pPr>
        <w:widowControl w:val="0"/>
        <w:spacing w:before="200" w:after="200"/>
        <w:rPr>
          <w:rFonts w:ascii="Times New Roman" w:eastAsia="Times New Roman" w:hAnsi="Times New Roman" w:cs="Times New Roman"/>
          <w:sz w:val="28"/>
          <w:szCs w:val="28"/>
        </w:rPr>
      </w:pPr>
      <w:bookmarkStart w:id="3" w:name="_x9qpgtba0z3f" w:colFirst="0" w:colLast="0"/>
      <w:bookmarkEnd w:id="3"/>
      <w:r>
        <w:rPr>
          <w:rFonts w:ascii="Times New Roman" w:eastAsia="Times New Roman" w:hAnsi="Times New Roman" w:cs="Times New Roman"/>
          <w:sz w:val="28"/>
          <w:szCs w:val="28"/>
        </w:rPr>
        <w:t xml:space="preserve">Años antes de la huelga, Granda observaba con atención las elecciones colombianas de abril de 1970. </w:t>
      </w:r>
      <w:r>
        <w:rPr>
          <w:rFonts w:ascii="Times New Roman" w:eastAsia="Times New Roman" w:hAnsi="Times New Roman" w:cs="Times New Roman"/>
          <w:sz w:val="28"/>
          <w:szCs w:val="28"/>
        </w:rPr>
        <w:t>Esperaba que ganara el ex presidente y general Gustavo Rojas Pinilla, de la Alianza Nacional Popular (ANAPO). Rojas Pinilla no era un hombre de izquierda, pero ofrecía al país una salida de las garras de la oligarquía colombiana. Jóvenes como Granda espera</w:t>
      </w:r>
      <w:r>
        <w:rPr>
          <w:rFonts w:ascii="Times New Roman" w:eastAsia="Times New Roman" w:hAnsi="Times New Roman" w:cs="Times New Roman"/>
          <w:sz w:val="28"/>
          <w:szCs w:val="28"/>
        </w:rPr>
        <w:t xml:space="preserve">ban que una victoria de la ANAPO en Colombia y, más adelante, la victoria de la Unidad Popular de Salvador Allende en Chile, contribuyeran a cambiar el carácter de la política sudamericana. Pero la victoria de Rojas Pinilla se vio envuelta en un </w:t>
      </w:r>
      <w:hyperlink r:id="rId21">
        <w:r>
          <w:rPr>
            <w:rFonts w:ascii="Times New Roman" w:eastAsia="Times New Roman" w:hAnsi="Times New Roman" w:cs="Times New Roman"/>
            <w:color w:val="1155CC"/>
            <w:sz w:val="28"/>
            <w:szCs w:val="28"/>
            <w:u w:val="single"/>
          </w:rPr>
          <w:t>fraude</w:t>
        </w:r>
      </w:hyperlink>
      <w:r>
        <w:rPr>
          <w:rFonts w:ascii="Times New Roman" w:eastAsia="Times New Roman" w:hAnsi="Times New Roman" w:cs="Times New Roman"/>
          <w:sz w:val="28"/>
          <w:szCs w:val="28"/>
        </w:rPr>
        <w:t xml:space="preserve">, y aunque Allende ganó las elecciones, fue expulsado del </w:t>
      </w:r>
      <w:hyperlink r:id="rId22">
        <w:r>
          <w:rPr>
            <w:rFonts w:ascii="Times New Roman" w:eastAsia="Times New Roman" w:hAnsi="Times New Roman" w:cs="Times New Roman"/>
            <w:color w:val="1155CC"/>
            <w:sz w:val="28"/>
            <w:szCs w:val="28"/>
            <w:u w:val="single"/>
          </w:rPr>
          <w:t>poder</w:t>
        </w:r>
      </w:hyperlink>
      <w:r>
        <w:rPr>
          <w:rFonts w:ascii="Times New Roman" w:eastAsia="Times New Roman" w:hAnsi="Times New Roman" w:cs="Times New Roman"/>
          <w:sz w:val="28"/>
          <w:szCs w:val="28"/>
        </w:rPr>
        <w:t xml:space="preserve"> en 1973 a través de un golpe de Estado. Mirando hacia atrás en estos 50 años, Granda nos dij</w:t>
      </w:r>
      <w:r>
        <w:rPr>
          <w:rFonts w:ascii="Times New Roman" w:eastAsia="Times New Roman" w:hAnsi="Times New Roman" w:cs="Times New Roman"/>
          <w:sz w:val="28"/>
          <w:szCs w:val="28"/>
        </w:rPr>
        <w:t>o que siente una “frustración interna” por el robo de aquella elección en 1970 y el tortuoso camino que ha tenido que recorrer su país desde entonces.</w:t>
      </w:r>
    </w:p>
    <w:p w14:paraId="00000010" w14:textId="77777777" w:rsidR="00A226D6" w:rsidRDefault="009117EB">
      <w:pPr>
        <w:widowControl w:val="0"/>
        <w:spacing w:before="200" w:after="200"/>
        <w:rPr>
          <w:rFonts w:ascii="Times New Roman" w:eastAsia="Times New Roman" w:hAnsi="Times New Roman" w:cs="Times New Roman"/>
          <w:sz w:val="28"/>
          <w:szCs w:val="28"/>
        </w:rPr>
      </w:pPr>
      <w:bookmarkStart w:id="4" w:name="_4zu4g2y6z4ow" w:colFirst="0" w:colLast="0"/>
      <w:bookmarkEnd w:id="4"/>
      <w:r>
        <w:rPr>
          <w:rFonts w:ascii="Times New Roman" w:eastAsia="Times New Roman" w:hAnsi="Times New Roman" w:cs="Times New Roman"/>
          <w:sz w:val="28"/>
          <w:szCs w:val="28"/>
        </w:rPr>
        <w:t xml:space="preserve">La pelea ha sido tan difícil porque el bloque gobernante de Colombia ‒ incluyendo </w:t>
      </w:r>
      <w:r>
        <w:rPr>
          <w:rFonts w:ascii="Times New Roman" w:eastAsia="Times New Roman" w:hAnsi="Times New Roman" w:cs="Times New Roman"/>
          <w:sz w:val="28"/>
          <w:szCs w:val="28"/>
        </w:rPr>
        <w:lastRenderedPageBreak/>
        <w:t>a Duque ‒ no está dispu</w:t>
      </w:r>
      <w:r>
        <w:rPr>
          <w:rFonts w:ascii="Times New Roman" w:eastAsia="Times New Roman" w:hAnsi="Times New Roman" w:cs="Times New Roman"/>
          <w:sz w:val="28"/>
          <w:szCs w:val="28"/>
        </w:rPr>
        <w:t>esto a participar honestamente en una agenda democrática. Ninguno de los principales partidos políticos que han controlado el Estado ‒ desde 1948 hasta hoy ‒ ha estado dispuesto a ningún tipo de cambio. La asfixia de la política desde entonces y el asesina</w:t>
      </w:r>
      <w:r>
        <w:rPr>
          <w:rFonts w:ascii="Times New Roman" w:eastAsia="Times New Roman" w:hAnsi="Times New Roman" w:cs="Times New Roman"/>
          <w:sz w:val="28"/>
          <w:szCs w:val="28"/>
        </w:rPr>
        <w:t xml:space="preserve">to rutinario de líderes políticos llevaron a la izquierda ‒ a través de las FARC-EP y otros grupos ‒ a asumir la </w:t>
      </w:r>
      <w:hyperlink r:id="rId23">
        <w:r>
          <w:rPr>
            <w:rFonts w:ascii="Times New Roman" w:eastAsia="Times New Roman" w:hAnsi="Times New Roman" w:cs="Times New Roman"/>
            <w:color w:val="1155CC"/>
            <w:sz w:val="28"/>
            <w:szCs w:val="28"/>
            <w:u w:val="single"/>
          </w:rPr>
          <w:t>lucha armada</w:t>
        </w:r>
      </w:hyperlink>
      <w:r>
        <w:rPr>
          <w:rFonts w:ascii="Times New Roman" w:eastAsia="Times New Roman" w:hAnsi="Times New Roman" w:cs="Times New Roman"/>
          <w:sz w:val="28"/>
          <w:szCs w:val="28"/>
        </w:rPr>
        <w:t xml:space="preserve"> en 1964. Las FARC han solicitado al bloque gobernante, de forma regular, que inicie negociaciones, pero con poco éxito. Sin embargo, las conversaciones con el presidente Belisario Betancur, en 1982, abrieron el camino al </w:t>
      </w:r>
      <w:hyperlink r:id="rId24">
        <w:r>
          <w:rPr>
            <w:rFonts w:ascii="Times New Roman" w:eastAsia="Times New Roman" w:hAnsi="Times New Roman" w:cs="Times New Roman"/>
            <w:color w:val="1155CC"/>
            <w:sz w:val="28"/>
            <w:szCs w:val="28"/>
            <w:u w:val="single"/>
          </w:rPr>
          <w:t>Acuerdo de La Uribe</w:t>
        </w:r>
      </w:hyperlink>
      <w:r>
        <w:rPr>
          <w:rFonts w:ascii="Times New Roman" w:eastAsia="Times New Roman" w:hAnsi="Times New Roman" w:cs="Times New Roman"/>
          <w:sz w:val="28"/>
          <w:szCs w:val="28"/>
        </w:rPr>
        <w:t xml:space="preserve"> de 1984, que permitió un alto al fuego entre 1984 y 1987. Los miembros de las FARC-EP se unieron a otros de la izquierda para </w:t>
      </w:r>
      <w:hyperlink r:id="rId25">
        <w:r>
          <w:rPr>
            <w:rFonts w:ascii="Times New Roman" w:eastAsia="Times New Roman" w:hAnsi="Times New Roman" w:cs="Times New Roman"/>
            <w:color w:val="1155CC"/>
            <w:sz w:val="28"/>
            <w:szCs w:val="28"/>
            <w:u w:val="single"/>
          </w:rPr>
          <w:t>crear</w:t>
        </w:r>
      </w:hyperlink>
      <w:r>
        <w:rPr>
          <w:rFonts w:ascii="Times New Roman" w:eastAsia="Times New Roman" w:hAnsi="Times New Roman" w:cs="Times New Roman"/>
          <w:sz w:val="28"/>
          <w:szCs w:val="28"/>
        </w:rPr>
        <w:t xml:space="preserve"> la Unión Patriótica (UP) como partido político legal. Los intentos de la UP por impulsar un programa de reformas fueron acompañados de una política de asesinatos por parte del Esta</w:t>
      </w:r>
      <w:r>
        <w:rPr>
          <w:rFonts w:ascii="Times New Roman" w:eastAsia="Times New Roman" w:hAnsi="Times New Roman" w:cs="Times New Roman"/>
          <w:sz w:val="28"/>
          <w:szCs w:val="28"/>
        </w:rPr>
        <w:t>do contra la izquierda organizada. Ningún sentimiento liberal genuino impregna el bloque gobernante colombiano, que se niega a compartir siquiera un mínimo de poder con otros grupos.</w:t>
      </w:r>
    </w:p>
    <w:p w14:paraId="00000011" w14:textId="77777777" w:rsidR="00A226D6" w:rsidRDefault="009117EB">
      <w:pPr>
        <w:widowControl w:val="0"/>
        <w:spacing w:before="200" w:after="200"/>
        <w:rPr>
          <w:rFonts w:ascii="Times New Roman" w:eastAsia="Times New Roman" w:hAnsi="Times New Roman" w:cs="Times New Roman"/>
          <w:sz w:val="28"/>
          <w:szCs w:val="28"/>
        </w:rPr>
      </w:pPr>
      <w:bookmarkStart w:id="5" w:name="_htyzri3whbkf" w:colFirst="0" w:colLast="0"/>
      <w:bookmarkEnd w:id="5"/>
      <w:r>
        <w:rPr>
          <w:rFonts w:ascii="Times New Roman" w:eastAsia="Times New Roman" w:hAnsi="Times New Roman" w:cs="Times New Roman"/>
          <w:sz w:val="28"/>
          <w:szCs w:val="28"/>
        </w:rPr>
        <w:t xml:space="preserve">La situación se deterioró con la </w:t>
      </w:r>
      <w:hyperlink r:id="rId26">
        <w:r>
          <w:rPr>
            <w:rFonts w:ascii="Times New Roman" w:eastAsia="Times New Roman" w:hAnsi="Times New Roman" w:cs="Times New Roman"/>
            <w:color w:val="1155CC"/>
            <w:sz w:val="28"/>
            <w:szCs w:val="28"/>
            <w:u w:val="single"/>
          </w:rPr>
          <w:t>firma</w:t>
        </w:r>
      </w:hyperlink>
      <w:r>
        <w:rPr>
          <w:rFonts w:ascii="Times New Roman" w:eastAsia="Times New Roman" w:hAnsi="Times New Roman" w:cs="Times New Roman"/>
          <w:sz w:val="28"/>
          <w:szCs w:val="28"/>
        </w:rPr>
        <w:t xml:space="preserve"> del Plan Colombia por parte del presidente Andrés Pastrana (1998-2002) y su homólogo estadounidense Bill Clinton. Esto resultó ser el inicio de una política para estigmatizar a las FARC-EP como “</w:t>
      </w:r>
      <w:hyperlink r:id="rId27">
        <w:r>
          <w:rPr>
            <w:rFonts w:ascii="Times New Roman" w:eastAsia="Times New Roman" w:hAnsi="Times New Roman" w:cs="Times New Roman"/>
            <w:color w:val="1155CC"/>
            <w:sz w:val="28"/>
            <w:szCs w:val="28"/>
            <w:u w:val="single"/>
          </w:rPr>
          <w:t>narcoterroristas</w:t>
        </w:r>
      </w:hyperlink>
      <w:r>
        <w:rPr>
          <w:rFonts w:ascii="Times New Roman" w:eastAsia="Times New Roman" w:hAnsi="Times New Roman" w:cs="Times New Roman"/>
          <w:sz w:val="28"/>
          <w:szCs w:val="28"/>
        </w:rPr>
        <w:t>” y llevar a cabo una guerra de exterminio contra los rebeldes. Por cierto, fue el padre de Pastrana quien robó las elecciones de 1970 a Rojas Pinilla. La brutalidad caracterizó el enfoque del Es</w:t>
      </w:r>
      <w:r>
        <w:rPr>
          <w:rFonts w:ascii="Times New Roman" w:eastAsia="Times New Roman" w:hAnsi="Times New Roman" w:cs="Times New Roman"/>
          <w:sz w:val="28"/>
          <w:szCs w:val="28"/>
        </w:rPr>
        <w:t>tado colombiano hacia las FARC y hacia cualquiera que cuestionara sus políticas. Poco a poco, el bloque gobernante fue dirigido por hombres cada vez más despiadados, aunque ninguno más que el presidente Álvaro Uribe (2002-2010). Uribe, nos dijo Granda, “pr</w:t>
      </w:r>
      <w:r>
        <w:rPr>
          <w:rFonts w:ascii="Times New Roman" w:eastAsia="Times New Roman" w:hAnsi="Times New Roman" w:cs="Times New Roman"/>
          <w:sz w:val="28"/>
          <w:szCs w:val="28"/>
        </w:rPr>
        <w:t>ometió exterminarnos [a las FARC] en cuatro años, pero no pudo”.</w:t>
      </w:r>
    </w:p>
    <w:p w14:paraId="00000012" w14:textId="77777777" w:rsidR="00A226D6" w:rsidRDefault="009117EB">
      <w:pPr>
        <w:widowControl w:val="0"/>
        <w:spacing w:before="200" w:after="200"/>
        <w:rPr>
          <w:rFonts w:ascii="Times New Roman" w:eastAsia="Times New Roman" w:hAnsi="Times New Roman" w:cs="Times New Roman"/>
          <w:b/>
          <w:sz w:val="28"/>
          <w:szCs w:val="28"/>
        </w:rPr>
      </w:pPr>
      <w:bookmarkStart w:id="6" w:name="_dp9v4gadmp0x" w:colFirst="0" w:colLast="0"/>
      <w:bookmarkEnd w:id="6"/>
      <w:r>
        <w:rPr>
          <w:rFonts w:ascii="Times New Roman" w:eastAsia="Times New Roman" w:hAnsi="Times New Roman" w:cs="Times New Roman"/>
          <w:b/>
          <w:sz w:val="28"/>
          <w:szCs w:val="28"/>
        </w:rPr>
        <w:t>Acuerdos de paz</w:t>
      </w:r>
    </w:p>
    <w:p w14:paraId="00000013" w14:textId="77777777" w:rsidR="00A226D6" w:rsidRDefault="009117EB">
      <w:pPr>
        <w:widowControl w:val="0"/>
        <w:spacing w:before="200" w:after="200"/>
        <w:rPr>
          <w:rFonts w:ascii="Times New Roman" w:eastAsia="Times New Roman" w:hAnsi="Times New Roman" w:cs="Times New Roman"/>
          <w:sz w:val="28"/>
          <w:szCs w:val="28"/>
        </w:rPr>
      </w:pPr>
      <w:bookmarkStart w:id="7" w:name="_n61mn21yqwy4" w:colFirst="0" w:colLast="0"/>
      <w:bookmarkEnd w:id="7"/>
      <w:r>
        <w:rPr>
          <w:rFonts w:ascii="Times New Roman" w:eastAsia="Times New Roman" w:hAnsi="Times New Roman" w:cs="Times New Roman"/>
          <w:sz w:val="28"/>
          <w:szCs w:val="28"/>
        </w:rPr>
        <w:t xml:space="preserve">Granda entiende por qué la paz tuvo que definir la agenda hace una década. “Tras el fracaso del Plan Colombia y el estancamiento de la guerra”, nos dijo, “no pudimos derrotar </w:t>
      </w:r>
      <w:r>
        <w:rPr>
          <w:rFonts w:ascii="Times New Roman" w:eastAsia="Times New Roman" w:hAnsi="Times New Roman" w:cs="Times New Roman"/>
          <w:sz w:val="28"/>
          <w:szCs w:val="28"/>
        </w:rPr>
        <w:t xml:space="preserve">al ejército colombiano en poco tiempo, y el ejército colombiano tampoco pudo derrotar a la guerrilla en poco tiempo. Por lo tanto, era necesaria una solución política a través del diálogo.” El presidente Juan Manuel Santos (2010-2018) escribió una carta a </w:t>
      </w:r>
      <w:r>
        <w:rPr>
          <w:rFonts w:ascii="Times New Roman" w:eastAsia="Times New Roman" w:hAnsi="Times New Roman" w:cs="Times New Roman"/>
          <w:sz w:val="28"/>
          <w:szCs w:val="28"/>
        </w:rPr>
        <w:t xml:space="preserve">las FARC-EP diciendo que reconocía los problemas internos de Colombia y también que las FARC eran una organización política y no </w:t>
      </w:r>
      <w:r>
        <w:rPr>
          <w:rFonts w:ascii="Times New Roman" w:eastAsia="Times New Roman" w:hAnsi="Times New Roman" w:cs="Times New Roman"/>
          <w:sz w:val="28"/>
          <w:szCs w:val="28"/>
        </w:rPr>
        <w:lastRenderedPageBreak/>
        <w:t>una organización narcoterrorista. Esto puso en marcha la negociación en La Habana que dio lugar a los Acuerdos.</w:t>
      </w:r>
    </w:p>
    <w:p w14:paraId="00000014" w14:textId="77777777" w:rsidR="00A226D6" w:rsidRDefault="009117EB">
      <w:pPr>
        <w:widowControl w:val="0"/>
        <w:spacing w:before="200" w:after="200"/>
        <w:rPr>
          <w:rFonts w:ascii="Times New Roman" w:eastAsia="Times New Roman" w:hAnsi="Times New Roman" w:cs="Times New Roman"/>
          <w:sz w:val="28"/>
          <w:szCs w:val="28"/>
        </w:rPr>
      </w:pPr>
      <w:bookmarkStart w:id="8" w:name="_91hy6d3fno" w:colFirst="0" w:colLast="0"/>
      <w:bookmarkEnd w:id="8"/>
      <w:r>
        <w:rPr>
          <w:rFonts w:ascii="Times New Roman" w:eastAsia="Times New Roman" w:hAnsi="Times New Roman" w:cs="Times New Roman"/>
          <w:sz w:val="28"/>
          <w:szCs w:val="28"/>
        </w:rPr>
        <w:t>Los Acuerdos es</w:t>
      </w:r>
      <w:r>
        <w:rPr>
          <w:rFonts w:ascii="Times New Roman" w:eastAsia="Times New Roman" w:hAnsi="Times New Roman" w:cs="Times New Roman"/>
          <w:sz w:val="28"/>
          <w:szCs w:val="28"/>
        </w:rPr>
        <w:t>tablecieron un plan de reforma agraria integral y democracia, así como mecanismos de reparación para las víctimas de la larga guerra. “Dejamos las armas”, dijo Granda, “pero no nos desarmamos desde el punto de vista ideológico”. La firma de los acuerdos es</w:t>
      </w:r>
      <w:r>
        <w:rPr>
          <w:rFonts w:ascii="Times New Roman" w:eastAsia="Times New Roman" w:hAnsi="Times New Roman" w:cs="Times New Roman"/>
          <w:sz w:val="28"/>
          <w:szCs w:val="28"/>
        </w:rPr>
        <w:t xml:space="preserve"> sólo una parte de la ruta de las FARC-EP hacia la paz, ya que su implementación es clave para que puedan producirse otros tipos de cambios significativos. Pero la oligarquía colombiana, dijo Granda, tiene una visión totalmente diferente de lo que signific</w:t>
      </w:r>
      <w:r>
        <w:rPr>
          <w:rFonts w:ascii="Times New Roman" w:eastAsia="Times New Roman" w:hAnsi="Times New Roman" w:cs="Times New Roman"/>
          <w:sz w:val="28"/>
          <w:szCs w:val="28"/>
        </w:rPr>
        <w:t>a la paz. Para la oligarquía, la paz significa que las armas de las FARC se callen. “Para nosotros”, dice, “la paz significa un ataque a los factores que generan la violencia en primer lugar”. Entre estos factores se encuentran el hambre, el despojo y la f</w:t>
      </w:r>
      <w:r>
        <w:rPr>
          <w:rFonts w:ascii="Times New Roman" w:eastAsia="Times New Roman" w:hAnsi="Times New Roman" w:cs="Times New Roman"/>
          <w:sz w:val="28"/>
          <w:szCs w:val="28"/>
        </w:rPr>
        <w:t>rustración ante los mecanismos de la oligarquía y la dura violencia del Estado, contra la que hoy, el pueblo colombiano sigue protestando.</w:t>
      </w:r>
    </w:p>
    <w:sectPr w:rsidR="00A226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D6"/>
    <w:rsid w:val="009117EB"/>
    <w:rsid w:val="00A226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4D2D7135-DBD5-404D-BF8F-610580CB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mile.amazon.com/Darker-Nations-Peoples-History-Third/dp/1595583424/?tag=alternorg08-20" TargetMode="External"/><Relationship Id="rId13" Type="http://schemas.openxmlformats.org/officeDocument/2006/relationships/hyperlink" Target="https://peoplesdispatch.org/2021/05/03/tax-reform-bill-temporarily-defeated-by-national-strike-in-colombia-repression-and-militarization-continue/" TargetMode="External"/><Relationship Id="rId18" Type="http://schemas.openxmlformats.org/officeDocument/2006/relationships/hyperlink" Target="https://peoplesdispatch.org/2021/04/29/colombia-strikes-against-neoliberal-onslaught/" TargetMode="External"/><Relationship Id="rId26" Type="http://schemas.openxmlformats.org/officeDocument/2006/relationships/hyperlink" Target="https://1997-2001.state.gov/statements/2000/000115b.html" TargetMode="External"/><Relationship Id="rId3" Type="http://schemas.openxmlformats.org/officeDocument/2006/relationships/webSettings" Target="webSettings.xml"/><Relationship Id="rId21" Type="http://schemas.openxmlformats.org/officeDocument/2006/relationships/hyperlink" Target="https://bit.ly/3uBoCBG" TargetMode="External"/><Relationship Id="rId7" Type="http://schemas.openxmlformats.org/officeDocument/2006/relationships/hyperlink" Target="https://tinyurl.com/y2hdjcpo" TargetMode="External"/><Relationship Id="rId12" Type="http://schemas.openxmlformats.org/officeDocument/2006/relationships/hyperlink" Target="https://peoplesdispatch.org/2021/05/26/4-weeks-of-national-strike-in-colombia/" TargetMode="External"/><Relationship Id="rId17" Type="http://schemas.openxmlformats.org/officeDocument/2006/relationships/hyperlink" Target="https://partidofarc.com.co/farc/" TargetMode="External"/><Relationship Id="rId25" Type="http://schemas.openxmlformats.org/officeDocument/2006/relationships/hyperlink" Target="https://colombiaplural.com/la-up-historia-del-fracaso-mas-sangriento-colombia/" TargetMode="External"/><Relationship Id="rId2" Type="http://schemas.openxmlformats.org/officeDocument/2006/relationships/settings" Target="settings.xml"/><Relationship Id="rId16" Type="http://schemas.openxmlformats.org/officeDocument/2006/relationships/hyperlink" Target="https://www.jep.gov.co/Normativa/Paginas/Acuerdo-Final.aspx" TargetMode="External"/><Relationship Id="rId20" Type="http://schemas.openxmlformats.org/officeDocument/2006/relationships/hyperlink" Target="https://bit.ly/34s80kY"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etricontinental.org/es/" TargetMode="External"/><Relationship Id="rId11" Type="http://schemas.openxmlformats.org/officeDocument/2006/relationships/hyperlink" Target="https://peoplesdispatch.org/" TargetMode="External"/><Relationship Id="rId24" Type="http://schemas.openxmlformats.org/officeDocument/2006/relationships/hyperlink" Target="https://peacemaker.un.org/sites/peacemaker.un.org/files/CO_840328_Acuerdos%20De%20La%20Uribe.pdf" TargetMode="External"/><Relationship Id="rId5" Type="http://schemas.openxmlformats.org/officeDocument/2006/relationships/hyperlink" Target="https://mayday.leftword.com/" TargetMode="External"/><Relationship Id="rId15" Type="http://schemas.openxmlformats.org/officeDocument/2006/relationships/hyperlink" Target="https://www.aljazeera.com/news/2021/5/12/colombia-enters-third-week-of-anti-government-protests" TargetMode="External"/><Relationship Id="rId23" Type="http://schemas.openxmlformats.org/officeDocument/2006/relationships/hyperlink" Target="https://apnews.com/article/caribbean-manuel-marulanda-belisario-betancur-armed-forces-latin-america-79af91d139ae41a2abd06fdcdf86a7da" TargetMode="External"/><Relationship Id="rId28" Type="http://schemas.openxmlformats.org/officeDocument/2006/relationships/fontTable" Target="fontTable.xml"/><Relationship Id="rId10" Type="http://schemas.openxmlformats.org/officeDocument/2006/relationships/hyperlink" Target="https://mayday.leftword.com/catalog/product/view/id/21820" TargetMode="External"/><Relationship Id="rId19" Type="http://schemas.openxmlformats.org/officeDocument/2006/relationships/hyperlink" Target="https://www.jep.gov.co/Normativa/Paginas/Acuerdo-Final.aspx" TargetMode="External"/><Relationship Id="rId4" Type="http://schemas.openxmlformats.org/officeDocument/2006/relationships/hyperlink" Target="https://independentmediainstitute.org/globetrotter/" TargetMode="External"/><Relationship Id="rId9" Type="http://schemas.openxmlformats.org/officeDocument/2006/relationships/hyperlink" Target="https://smile.amazon.com/Poorer-Nations-Possible-History-Global/dp/1781681589/?tag=alternorg08-20" TargetMode="External"/><Relationship Id="rId14" Type="http://schemas.openxmlformats.org/officeDocument/2006/relationships/hyperlink" Target="https://peoplesdispatch.org/2021/05/10/colombias-leaders-want-to-stain-their-country-with-the-blood-of-the-working-class/" TargetMode="External"/><Relationship Id="rId22" Type="http://schemas.openxmlformats.org/officeDocument/2006/relationships/hyperlink" Target="https://www.alainet.org/en/articulo/208813" TargetMode="External"/><Relationship Id="rId27" Type="http://schemas.openxmlformats.org/officeDocument/2006/relationships/hyperlink" Target="https://www.corteidh.or.cr/tablas/r259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2021-06-02T17:02:00Z</dcterms:created>
  <dcterms:modified xsi:type="dcterms:W3CDTF">2021-06-02T17:02:00Z</dcterms:modified>
</cp:coreProperties>
</file>