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1C27A4" w:rsidRDefault="001051BE">
      <w:pPr>
        <w:spacing w:before="200" w:after="200"/>
        <w:rPr>
          <w:rFonts w:ascii="Times New Roman" w:eastAsia="Times New Roman" w:hAnsi="Times New Roman" w:cs="Times New Roman"/>
          <w:sz w:val="28"/>
          <w:szCs w:val="28"/>
        </w:rPr>
      </w:pPr>
      <w:r>
        <w:rPr>
          <w:rFonts w:ascii="Times New Roman" w:eastAsia="Times New Roman" w:hAnsi="Times New Roman" w:cs="Times New Roman"/>
          <w:b/>
          <w:sz w:val="28"/>
          <w:szCs w:val="28"/>
        </w:rPr>
        <w:t>Manchete:</w:t>
      </w:r>
      <w:r>
        <w:rPr>
          <w:rFonts w:ascii="Times New Roman" w:eastAsia="Times New Roman" w:hAnsi="Times New Roman" w:cs="Times New Roman"/>
          <w:sz w:val="28"/>
          <w:szCs w:val="28"/>
        </w:rPr>
        <w:t xml:space="preserve"> Não basta rechaçar a guerra: o racismo impossibilita a paz</w:t>
      </w:r>
    </w:p>
    <w:p w14:paraId="00000002" w14:textId="77777777" w:rsidR="001C27A4" w:rsidRDefault="001051BE">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Por Claudia </w:t>
      </w:r>
      <w:proofErr w:type="spellStart"/>
      <w:r>
        <w:rPr>
          <w:rFonts w:ascii="Times New Roman" w:eastAsia="Times New Roman" w:hAnsi="Times New Roman" w:cs="Times New Roman"/>
          <w:sz w:val="28"/>
          <w:szCs w:val="28"/>
        </w:rPr>
        <w:t>Webbe</w:t>
      </w:r>
      <w:proofErr w:type="spellEnd"/>
    </w:p>
    <w:p w14:paraId="00000003" w14:textId="77777777" w:rsidR="001C27A4" w:rsidRDefault="001051BE">
      <w:pPr>
        <w:spacing w:before="200" w:after="200"/>
        <w:rPr>
          <w:rFonts w:ascii="Times New Roman" w:eastAsia="Times New Roman" w:hAnsi="Times New Roman" w:cs="Times New Roman"/>
          <w:sz w:val="28"/>
          <w:szCs w:val="28"/>
        </w:rPr>
      </w:pPr>
      <w:r>
        <w:rPr>
          <w:rFonts w:ascii="Times New Roman" w:eastAsia="Times New Roman" w:hAnsi="Times New Roman" w:cs="Times New Roman"/>
          <w:b/>
          <w:sz w:val="28"/>
          <w:szCs w:val="28"/>
        </w:rPr>
        <w:t>Biografia da autora:</w:t>
      </w:r>
      <w:r>
        <w:rPr>
          <w:rFonts w:ascii="Times New Roman" w:eastAsia="Times New Roman" w:hAnsi="Times New Roman" w:cs="Times New Roman"/>
          <w:sz w:val="28"/>
          <w:szCs w:val="28"/>
        </w:rPr>
        <w:t xml:space="preserve"> Este artig</w:t>
      </w:r>
      <w:r>
        <w:rPr>
          <w:rFonts w:ascii="Times New Roman" w:eastAsia="Times New Roman" w:hAnsi="Times New Roman" w:cs="Times New Roman"/>
          <w:sz w:val="28"/>
          <w:szCs w:val="28"/>
          <w:highlight w:val="white"/>
        </w:rPr>
        <w:t xml:space="preserve">o foi produzido por </w:t>
      </w:r>
      <w:hyperlink r:id="rId5">
        <w:proofErr w:type="spellStart"/>
        <w:r>
          <w:rPr>
            <w:rFonts w:ascii="Times New Roman" w:eastAsia="Times New Roman" w:hAnsi="Times New Roman" w:cs="Times New Roman"/>
            <w:color w:val="1155CC"/>
            <w:sz w:val="28"/>
            <w:szCs w:val="28"/>
            <w:highlight w:val="white"/>
            <w:u w:val="single"/>
          </w:rPr>
          <w:t>Morning</w:t>
        </w:r>
        <w:proofErr w:type="spellEnd"/>
        <w:r>
          <w:rPr>
            <w:rFonts w:ascii="Times New Roman" w:eastAsia="Times New Roman" w:hAnsi="Times New Roman" w:cs="Times New Roman"/>
            <w:color w:val="1155CC"/>
            <w:sz w:val="28"/>
            <w:szCs w:val="28"/>
            <w:highlight w:val="white"/>
            <w:u w:val="single"/>
          </w:rPr>
          <w:t xml:space="preserve"> Star</w:t>
        </w:r>
      </w:hyperlink>
      <w:r>
        <w:rPr>
          <w:rFonts w:ascii="Times New Roman" w:eastAsia="Times New Roman" w:hAnsi="Times New Roman" w:cs="Times New Roman"/>
          <w:sz w:val="28"/>
          <w:szCs w:val="28"/>
          <w:highlight w:val="white"/>
        </w:rPr>
        <w:t xml:space="preserve"> e </w:t>
      </w:r>
      <w:hyperlink r:id="rId6">
        <w:proofErr w:type="spellStart"/>
        <w:r>
          <w:rPr>
            <w:rFonts w:ascii="Times New Roman" w:eastAsia="Times New Roman" w:hAnsi="Times New Roman" w:cs="Times New Roman"/>
            <w:color w:val="1155CC"/>
            <w:sz w:val="28"/>
            <w:szCs w:val="28"/>
            <w:highlight w:val="white"/>
            <w:u w:val="single"/>
          </w:rPr>
          <w:t>Globetrotter</w:t>
        </w:r>
        <w:proofErr w:type="spellEnd"/>
      </w:hyperlink>
      <w:r>
        <w:rPr>
          <w:rFonts w:ascii="Times New Roman" w:eastAsia="Times New Roman" w:hAnsi="Times New Roman" w:cs="Times New Roman"/>
          <w:sz w:val="28"/>
          <w:szCs w:val="28"/>
        </w:rPr>
        <w:t xml:space="preserve"> e traduzido por Pedro Marin para a </w:t>
      </w:r>
      <w:hyperlink r:id="rId7">
        <w:r>
          <w:rPr>
            <w:rFonts w:ascii="Times New Roman" w:eastAsia="Times New Roman" w:hAnsi="Times New Roman" w:cs="Times New Roman"/>
            <w:color w:val="1155CC"/>
            <w:sz w:val="28"/>
            <w:szCs w:val="28"/>
            <w:u w:val="single"/>
          </w:rPr>
          <w:t>Revista Opera</w:t>
        </w:r>
      </w:hyperlink>
      <w:r>
        <w:rPr>
          <w:rFonts w:ascii="Times New Roman" w:eastAsia="Times New Roman" w:hAnsi="Times New Roman" w:cs="Times New Roman"/>
          <w:sz w:val="28"/>
          <w:szCs w:val="28"/>
        </w:rPr>
        <w:t xml:space="preserve">. Claudia </w:t>
      </w:r>
      <w:proofErr w:type="spellStart"/>
      <w:r>
        <w:rPr>
          <w:rFonts w:ascii="Times New Roman" w:eastAsia="Times New Roman" w:hAnsi="Times New Roman" w:cs="Times New Roman"/>
          <w:sz w:val="28"/>
          <w:szCs w:val="28"/>
        </w:rPr>
        <w:t>Webbe</w:t>
      </w:r>
      <w:proofErr w:type="spellEnd"/>
      <w:r>
        <w:rPr>
          <w:rFonts w:ascii="Times New Roman" w:eastAsia="Times New Roman" w:hAnsi="Times New Roman" w:cs="Times New Roman"/>
          <w:sz w:val="28"/>
          <w:szCs w:val="28"/>
        </w:rPr>
        <w:t xml:space="preserve"> representa Leicester East no parlamento</w:t>
      </w:r>
      <w:r>
        <w:rPr>
          <w:rFonts w:ascii="Times New Roman" w:eastAsia="Times New Roman" w:hAnsi="Times New Roman" w:cs="Times New Roman"/>
          <w:sz w:val="28"/>
          <w:szCs w:val="28"/>
        </w:rPr>
        <w:t xml:space="preserve"> do Reino Unido. Você pode segui-la no </w:t>
      </w:r>
      <w:hyperlink r:id="rId8">
        <w:r>
          <w:rPr>
            <w:rFonts w:ascii="Times New Roman" w:eastAsia="Times New Roman" w:hAnsi="Times New Roman" w:cs="Times New Roman"/>
            <w:color w:val="1155CC"/>
            <w:sz w:val="28"/>
            <w:szCs w:val="28"/>
            <w:u w:val="single"/>
          </w:rPr>
          <w:t>Facebook</w:t>
        </w:r>
      </w:hyperlink>
      <w:r>
        <w:rPr>
          <w:rFonts w:ascii="Times New Roman" w:eastAsia="Times New Roman" w:hAnsi="Times New Roman" w:cs="Times New Roman"/>
          <w:sz w:val="28"/>
          <w:szCs w:val="28"/>
        </w:rPr>
        <w:t xml:space="preserve"> e no Twitter </w:t>
      </w:r>
      <w:hyperlink r:id="rId9">
        <w:r>
          <w:rPr>
            <w:rFonts w:ascii="Times New Roman" w:eastAsia="Times New Roman" w:hAnsi="Times New Roman" w:cs="Times New Roman"/>
            <w:color w:val="1155CC"/>
            <w:sz w:val="28"/>
            <w:szCs w:val="28"/>
            <w:u w:val="single"/>
          </w:rPr>
          <w:t>@ClaudiaWebbe</w:t>
        </w:r>
      </w:hyperlink>
      <w:r>
        <w:rPr>
          <w:rFonts w:ascii="Times New Roman" w:eastAsia="Times New Roman" w:hAnsi="Times New Roman" w:cs="Times New Roman"/>
          <w:sz w:val="28"/>
          <w:szCs w:val="28"/>
        </w:rPr>
        <w:t>.</w:t>
      </w:r>
    </w:p>
    <w:p w14:paraId="00000004" w14:textId="77777777" w:rsidR="001C27A4" w:rsidRDefault="001051BE">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b/>
          <w:sz w:val="28"/>
          <w:szCs w:val="28"/>
        </w:rPr>
        <w:t>Fonte:</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Globetrotter</w:t>
      </w:r>
      <w:proofErr w:type="spellEnd"/>
    </w:p>
    <w:p w14:paraId="00000005" w14:textId="77777777" w:rsidR="001C27A4" w:rsidRDefault="001051BE">
      <w:pPr>
        <w:spacing w:before="200" w:after="200"/>
        <w:rPr>
          <w:rFonts w:ascii="Times New Roman" w:eastAsia="Times New Roman" w:hAnsi="Times New Roman" w:cs="Times New Roman"/>
          <w:sz w:val="28"/>
          <w:szCs w:val="28"/>
        </w:rPr>
      </w:pPr>
      <w:r>
        <w:rPr>
          <w:rFonts w:ascii="Times New Roman" w:eastAsia="Times New Roman" w:hAnsi="Times New Roman" w:cs="Times New Roman"/>
          <w:b/>
          <w:sz w:val="28"/>
          <w:szCs w:val="28"/>
        </w:rPr>
        <w:t>Rótulos:</w:t>
      </w:r>
      <w:r>
        <w:rPr>
          <w:rFonts w:ascii="Times New Roman" w:eastAsia="Times New Roman" w:hAnsi="Times New Roman" w:cs="Times New Roman"/>
          <w:sz w:val="28"/>
          <w:szCs w:val="28"/>
        </w:rPr>
        <w:t xml:space="preserve"> Guerra, Política, Ativismo, Mídia, Direitos humanos, </w:t>
      </w:r>
      <w:r>
        <w:rPr>
          <w:rFonts w:ascii="Times New Roman" w:eastAsia="Times New Roman" w:hAnsi="Times New Roman" w:cs="Times New Roman"/>
          <w:sz w:val="28"/>
          <w:szCs w:val="28"/>
          <w:highlight w:val="white"/>
        </w:rPr>
        <w:t>Imigração</w:t>
      </w:r>
      <w:r>
        <w:rPr>
          <w:rFonts w:ascii="Times New Roman" w:eastAsia="Times New Roman" w:hAnsi="Times New Roman" w:cs="Times New Roman"/>
          <w:sz w:val="28"/>
          <w:szCs w:val="28"/>
        </w:rPr>
        <w:t xml:space="preserve">, Justiça social, Racismo, História, </w:t>
      </w:r>
      <w:r>
        <w:rPr>
          <w:rFonts w:ascii="Times New Roman" w:eastAsia="Times New Roman" w:hAnsi="Times New Roman" w:cs="Times New Roman"/>
          <w:sz w:val="28"/>
          <w:szCs w:val="28"/>
          <w:highlight w:val="white"/>
        </w:rPr>
        <w:t>Lei</w:t>
      </w:r>
      <w:r>
        <w:rPr>
          <w:rFonts w:ascii="Times New Roman" w:eastAsia="Times New Roman" w:hAnsi="Times New Roman" w:cs="Times New Roman"/>
          <w:sz w:val="28"/>
          <w:szCs w:val="28"/>
        </w:rPr>
        <w:t xml:space="preserve">, Europa/Rússia, Europa/Ucrânia, Europa/Reino Unido, Europa, Oriente Médio/Síria, Oriente Médio/Iraque, Oriente Médio/Afeganistão, Oriente Médio/Israel, </w:t>
      </w:r>
      <w:r>
        <w:rPr>
          <w:rFonts w:ascii="Times New Roman" w:eastAsia="Times New Roman" w:hAnsi="Times New Roman" w:cs="Times New Roman"/>
          <w:sz w:val="28"/>
          <w:szCs w:val="28"/>
        </w:rPr>
        <w:t xml:space="preserve">África/Ruanda, Europa/Bielorrússia, África/Gana, África/Eritréia, África, Oriente Médio, Nações Unidas, Opinião, </w:t>
      </w:r>
      <w:proofErr w:type="gramStart"/>
      <w:r>
        <w:rPr>
          <w:rFonts w:ascii="Times New Roman" w:eastAsia="Times New Roman" w:hAnsi="Times New Roman" w:cs="Times New Roman"/>
          <w:sz w:val="28"/>
          <w:szCs w:val="28"/>
        </w:rPr>
        <w:t>Curto</w:t>
      </w:r>
      <w:proofErr w:type="gramEnd"/>
      <w:r>
        <w:rPr>
          <w:rFonts w:ascii="Times New Roman" w:eastAsia="Times New Roman" w:hAnsi="Times New Roman" w:cs="Times New Roman"/>
          <w:sz w:val="28"/>
          <w:szCs w:val="28"/>
        </w:rPr>
        <w:t xml:space="preserve"> prazo</w:t>
      </w:r>
    </w:p>
    <w:p w14:paraId="00000006" w14:textId="77777777" w:rsidR="001C27A4" w:rsidRDefault="001C27A4">
      <w:pPr>
        <w:spacing w:before="200" w:after="200"/>
        <w:rPr>
          <w:rFonts w:ascii="Times New Roman" w:eastAsia="Times New Roman" w:hAnsi="Times New Roman" w:cs="Times New Roman"/>
          <w:b/>
          <w:sz w:val="28"/>
          <w:szCs w:val="28"/>
        </w:rPr>
      </w:pPr>
    </w:p>
    <w:p w14:paraId="00000007" w14:textId="77777777" w:rsidR="001C27A4" w:rsidRDefault="001051BE">
      <w:pPr>
        <w:spacing w:before="200" w:after="200"/>
        <w:rPr>
          <w:rFonts w:ascii="Times New Roman" w:eastAsia="Times New Roman" w:hAnsi="Times New Roman" w:cs="Times New Roman"/>
          <w:sz w:val="28"/>
          <w:szCs w:val="28"/>
        </w:rPr>
      </w:pPr>
      <w:r>
        <w:rPr>
          <w:rFonts w:ascii="Times New Roman" w:eastAsia="Times New Roman" w:hAnsi="Times New Roman" w:cs="Times New Roman"/>
          <w:b/>
          <w:sz w:val="28"/>
          <w:szCs w:val="28"/>
        </w:rPr>
        <w:t>[Corpo do artigo:]</w:t>
      </w:r>
      <w:r>
        <w:rPr>
          <w:rFonts w:ascii="Times New Roman" w:eastAsia="Times New Roman" w:hAnsi="Times New Roman" w:cs="Times New Roman"/>
          <w:b/>
          <w:sz w:val="28"/>
          <w:szCs w:val="28"/>
        </w:rPr>
        <w:br/>
      </w:r>
      <w:r>
        <w:rPr>
          <w:rFonts w:ascii="Times New Roman" w:eastAsia="Times New Roman" w:hAnsi="Times New Roman" w:cs="Times New Roman"/>
          <w:sz w:val="28"/>
          <w:szCs w:val="28"/>
        </w:rPr>
        <w:t xml:space="preserve">A guerra e o racismo sempre foram </w:t>
      </w:r>
      <w:proofErr w:type="gramStart"/>
      <w:r>
        <w:rPr>
          <w:rFonts w:ascii="Times New Roman" w:eastAsia="Times New Roman" w:hAnsi="Times New Roman" w:cs="Times New Roman"/>
          <w:sz w:val="28"/>
          <w:szCs w:val="28"/>
        </w:rPr>
        <w:t>violenta</w:t>
      </w:r>
      <w:proofErr w:type="gramEnd"/>
      <w:r>
        <w:rPr>
          <w:rFonts w:ascii="Times New Roman" w:eastAsia="Times New Roman" w:hAnsi="Times New Roman" w:cs="Times New Roman"/>
          <w:sz w:val="28"/>
          <w:szCs w:val="28"/>
        </w:rPr>
        <w:t xml:space="preserve"> e tragicamente inseparáveis. Durante séculos, os conflitos mais deva</w:t>
      </w:r>
      <w:r>
        <w:rPr>
          <w:rFonts w:ascii="Times New Roman" w:eastAsia="Times New Roman" w:hAnsi="Times New Roman" w:cs="Times New Roman"/>
          <w:sz w:val="28"/>
          <w:szCs w:val="28"/>
        </w:rPr>
        <w:t>stadores e brutais do mundo foram impulsionados pelas destrutivas ideias de superioridade racial e afirmações assassinas sobre diferenças étnicas.</w:t>
      </w:r>
    </w:p>
    <w:p w14:paraId="00000008" w14:textId="77777777" w:rsidR="001C27A4" w:rsidRDefault="001051BE">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invasão russa na Ucrânia é abominável e profundamente preocupante: se trata de um atropelo não provocado e </w:t>
      </w:r>
      <w:r>
        <w:rPr>
          <w:rFonts w:ascii="Times New Roman" w:eastAsia="Times New Roman" w:hAnsi="Times New Roman" w:cs="Times New Roman"/>
          <w:sz w:val="28"/>
          <w:szCs w:val="28"/>
        </w:rPr>
        <w:t>injustificável, e uma terrível violação do direito internacional que terá consequências duradouras e trágicas. A agressão russa, o bombardeio militar e o envio de tropas à Ucrânia devem terminar imediatamente.</w:t>
      </w:r>
    </w:p>
    <w:p w14:paraId="00000009" w14:textId="77777777" w:rsidR="001C27A4" w:rsidRDefault="001051BE">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A guerra e a escalada militar não podem trazer</w:t>
      </w:r>
      <w:r>
        <w:rPr>
          <w:rFonts w:ascii="Times New Roman" w:eastAsia="Times New Roman" w:hAnsi="Times New Roman" w:cs="Times New Roman"/>
          <w:sz w:val="28"/>
          <w:szCs w:val="28"/>
        </w:rPr>
        <w:t xml:space="preserve"> nada de bom. Como </w:t>
      </w:r>
      <w:hyperlink r:id="rId10">
        <w:r>
          <w:rPr>
            <w:rFonts w:ascii="Times New Roman" w:eastAsia="Times New Roman" w:hAnsi="Times New Roman" w:cs="Times New Roman"/>
            <w:color w:val="1155CC"/>
            <w:sz w:val="28"/>
            <w:szCs w:val="28"/>
            <w:u w:val="single"/>
          </w:rPr>
          <w:t>disse</w:t>
        </w:r>
      </w:hyperlink>
      <w:r>
        <w:rPr>
          <w:rFonts w:ascii="Times New Roman" w:eastAsia="Times New Roman" w:hAnsi="Times New Roman" w:cs="Times New Roman"/>
          <w:sz w:val="28"/>
          <w:szCs w:val="28"/>
        </w:rPr>
        <w:t xml:space="preserve"> em fevereiro o jornalista da </w:t>
      </w:r>
      <w:hyperlink r:id="rId11">
        <w:proofErr w:type="spellStart"/>
        <w:r>
          <w:rPr>
            <w:rFonts w:ascii="Times New Roman" w:eastAsia="Times New Roman" w:hAnsi="Times New Roman" w:cs="Times New Roman"/>
            <w:color w:val="1155CC"/>
            <w:sz w:val="28"/>
            <w:szCs w:val="28"/>
            <w:u w:val="single"/>
          </w:rPr>
          <w:t>Globetrotter</w:t>
        </w:r>
        <w:proofErr w:type="spellEnd"/>
      </w:hyperlink>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Vijay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Prashad</w:t>
      </w:r>
      <w:proofErr w:type="spellEnd"/>
      <w:r>
        <w:rPr>
          <w:rFonts w:ascii="Times New Roman" w:eastAsia="Times New Roman" w:hAnsi="Times New Roman" w:cs="Times New Roman"/>
          <w:sz w:val="28"/>
          <w:szCs w:val="28"/>
        </w:rPr>
        <w:t>, duran</w:t>
      </w:r>
      <w:r>
        <w:rPr>
          <w:rFonts w:ascii="Times New Roman" w:eastAsia="Times New Roman" w:hAnsi="Times New Roman" w:cs="Times New Roman"/>
          <w:sz w:val="28"/>
          <w:szCs w:val="28"/>
        </w:rPr>
        <w:t xml:space="preserve">te o </w:t>
      </w:r>
      <w:hyperlink r:id="rId12">
        <w:r>
          <w:rPr>
            <w:rFonts w:ascii="Times New Roman" w:eastAsia="Times New Roman" w:hAnsi="Times New Roman" w:cs="Times New Roman"/>
            <w:color w:val="1155CC"/>
            <w:sz w:val="28"/>
            <w:szCs w:val="28"/>
            <w:u w:val="single"/>
          </w:rPr>
          <w:t>Fórum dos Povos</w:t>
        </w:r>
      </w:hyperlink>
      <w:r>
        <w:rPr>
          <w:rFonts w:ascii="Times New Roman" w:eastAsia="Times New Roman" w:hAnsi="Times New Roman" w:cs="Times New Roman"/>
          <w:sz w:val="28"/>
          <w:szCs w:val="28"/>
        </w:rPr>
        <w:t>: “A guerra nunca é boa para os pobres. A guerra nunca é boa para os trabalhadores. A guerra é e</w:t>
      </w:r>
      <w:r>
        <w:rPr>
          <w:rFonts w:ascii="Times New Roman" w:eastAsia="Times New Roman" w:hAnsi="Times New Roman" w:cs="Times New Roman"/>
          <w:sz w:val="28"/>
          <w:szCs w:val="28"/>
        </w:rPr>
        <w:t>m si mesma um crime”. A comunidade internacional deve redobrar seus esforços para encontrar uma solução diplomática que garanta a paz e proteja a vida dos habitantes da Ucrânia e de outros países assolados pela guerra.</w:t>
      </w:r>
    </w:p>
    <w:p w14:paraId="0000000A" w14:textId="77777777" w:rsidR="001C27A4" w:rsidRDefault="001051BE">
      <w:pPr>
        <w:spacing w:before="200" w:after="200"/>
        <w:rPr>
          <w:rFonts w:ascii="Times New Roman" w:eastAsia="Times New Roman" w:hAnsi="Times New Roman" w:cs="Times New Roman"/>
          <w:b/>
          <w:sz w:val="28"/>
          <w:szCs w:val="28"/>
        </w:rPr>
      </w:pPr>
      <w:r>
        <w:rPr>
          <w:rFonts w:ascii="Times New Roman" w:eastAsia="Times New Roman" w:hAnsi="Times New Roman" w:cs="Times New Roman"/>
          <w:b/>
          <w:sz w:val="28"/>
          <w:szCs w:val="28"/>
        </w:rPr>
        <w:t>Racismo e guerras</w:t>
      </w:r>
    </w:p>
    <w:p w14:paraId="0000000B" w14:textId="77777777" w:rsidR="001C27A4" w:rsidRDefault="001051BE">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 onipresença do ap</w:t>
      </w:r>
      <w:r>
        <w:rPr>
          <w:rFonts w:ascii="Times New Roman" w:eastAsia="Times New Roman" w:hAnsi="Times New Roman" w:cs="Times New Roman"/>
          <w:sz w:val="28"/>
          <w:szCs w:val="28"/>
        </w:rPr>
        <w:t>oio à Ucrânia – especialmente por parte dos Estados ocidentais – é um espelho que mostra como, pelo prisma do racismo, alguns conflitos, guerras e incidentes de sofrimento massivo são considerados mais importantes e merecedores de simpatia do que outros. H</w:t>
      </w:r>
      <w:r>
        <w:rPr>
          <w:rFonts w:ascii="Times New Roman" w:eastAsia="Times New Roman" w:hAnsi="Times New Roman" w:cs="Times New Roman"/>
          <w:sz w:val="28"/>
          <w:szCs w:val="28"/>
        </w:rPr>
        <w:t xml:space="preserve">ouve inúmeros casos de jornalistas que expressaram sua comoção pelo fato de que as espantosas imagens de sofrimento na Ucrânia vinham de um país europeu como uma população majoritariamente branca. Assim se expressou a correspondente da </w:t>
      </w:r>
      <w:r>
        <w:rPr>
          <w:rFonts w:ascii="Times New Roman" w:eastAsia="Times New Roman" w:hAnsi="Times New Roman" w:cs="Times New Roman"/>
          <w:i/>
          <w:sz w:val="28"/>
          <w:szCs w:val="28"/>
        </w:rPr>
        <w:t>NBC News</w:t>
      </w:r>
      <w:r>
        <w:rPr>
          <w:rFonts w:ascii="Times New Roman" w:eastAsia="Times New Roman" w:hAnsi="Times New Roman" w:cs="Times New Roman"/>
          <w:sz w:val="28"/>
          <w:szCs w:val="28"/>
        </w:rPr>
        <w:t xml:space="preserve"> em Londres,</w:t>
      </w:r>
      <w:r>
        <w:rPr>
          <w:rFonts w:ascii="Times New Roman" w:eastAsia="Times New Roman" w:hAnsi="Times New Roman" w:cs="Times New Roman"/>
          <w:sz w:val="28"/>
          <w:szCs w:val="28"/>
        </w:rPr>
        <w:t xml:space="preserve"> Kelly </w:t>
      </w:r>
      <w:proofErr w:type="spellStart"/>
      <w:r>
        <w:rPr>
          <w:rFonts w:ascii="Times New Roman" w:eastAsia="Times New Roman" w:hAnsi="Times New Roman" w:cs="Times New Roman"/>
          <w:sz w:val="28"/>
          <w:szCs w:val="28"/>
        </w:rPr>
        <w:t>Cobiella</w:t>
      </w:r>
      <w:proofErr w:type="spellEnd"/>
      <w:r>
        <w:rPr>
          <w:rFonts w:ascii="Times New Roman" w:eastAsia="Times New Roman" w:hAnsi="Times New Roman" w:cs="Times New Roman"/>
          <w:sz w:val="28"/>
          <w:szCs w:val="28"/>
        </w:rPr>
        <w:t xml:space="preserve">, que </w:t>
      </w:r>
      <w:hyperlink r:id="rId13">
        <w:r>
          <w:rPr>
            <w:rFonts w:ascii="Times New Roman" w:eastAsia="Times New Roman" w:hAnsi="Times New Roman" w:cs="Times New Roman"/>
            <w:color w:val="1155CC"/>
            <w:sz w:val="28"/>
            <w:szCs w:val="28"/>
            <w:u w:val="single"/>
          </w:rPr>
          <w:t>disse</w:t>
        </w:r>
      </w:hyperlink>
      <w:r>
        <w:rPr>
          <w:rFonts w:ascii="Times New Roman" w:eastAsia="Times New Roman" w:hAnsi="Times New Roman" w:cs="Times New Roman"/>
          <w:sz w:val="28"/>
          <w:szCs w:val="28"/>
        </w:rPr>
        <w:t xml:space="preserve">: “Para dizer claramente, estes não são refugiados da Síria, são refugiados da vizinha Ucrânia… São cristãos, são brancos. São muitos similares [a nós]”. Ecoando essa referência explícita à raça, o </w:t>
      </w:r>
      <w:proofErr w:type="spellStart"/>
      <w:r>
        <w:rPr>
          <w:rFonts w:ascii="Times New Roman" w:eastAsia="Times New Roman" w:hAnsi="Times New Roman" w:cs="Times New Roman"/>
          <w:sz w:val="28"/>
          <w:szCs w:val="28"/>
        </w:rPr>
        <w:t>ex</w:t>
      </w:r>
      <w:proofErr w:type="spellEnd"/>
      <w:r>
        <w:rPr>
          <w:rFonts w:ascii="Times New Roman" w:eastAsia="Times New Roman" w:hAnsi="Times New Roman" w:cs="Times New Roman"/>
          <w:sz w:val="28"/>
          <w:szCs w:val="28"/>
        </w:rPr>
        <w:t xml:space="preserve">-procurador-chefe adjunto da Ucrânia, David </w:t>
      </w:r>
      <w:proofErr w:type="spellStart"/>
      <w:r>
        <w:rPr>
          <w:rFonts w:ascii="Times New Roman" w:eastAsia="Times New Roman" w:hAnsi="Times New Roman" w:cs="Times New Roman"/>
          <w:sz w:val="28"/>
          <w:szCs w:val="28"/>
        </w:rPr>
        <w:t>Sakvarelidze</w:t>
      </w:r>
      <w:proofErr w:type="spellEnd"/>
      <w:r>
        <w:rPr>
          <w:rFonts w:ascii="Times New Roman" w:eastAsia="Times New Roman" w:hAnsi="Times New Roman" w:cs="Times New Roman"/>
          <w:sz w:val="28"/>
          <w:szCs w:val="28"/>
        </w:rPr>
        <w:t xml:space="preserve">, </w:t>
      </w:r>
      <w:hyperlink r:id="rId14">
        <w:r>
          <w:rPr>
            <w:rFonts w:ascii="Times New Roman" w:eastAsia="Times New Roman" w:hAnsi="Times New Roman" w:cs="Times New Roman"/>
            <w:color w:val="1155CC"/>
            <w:sz w:val="28"/>
            <w:szCs w:val="28"/>
            <w:u w:val="single"/>
          </w:rPr>
          <w:t>declarou</w:t>
        </w:r>
      </w:hyperlink>
      <w:r>
        <w:rPr>
          <w:rFonts w:ascii="Times New Roman" w:eastAsia="Times New Roman" w:hAnsi="Times New Roman" w:cs="Times New Roman"/>
          <w:sz w:val="28"/>
          <w:szCs w:val="28"/>
        </w:rPr>
        <w:t xml:space="preserve"> à </w:t>
      </w:r>
      <w:r>
        <w:rPr>
          <w:rFonts w:ascii="Times New Roman" w:eastAsia="Times New Roman" w:hAnsi="Times New Roman" w:cs="Times New Roman"/>
          <w:i/>
          <w:sz w:val="28"/>
          <w:szCs w:val="28"/>
        </w:rPr>
        <w:t>BBC</w:t>
      </w:r>
      <w:r>
        <w:rPr>
          <w:rFonts w:ascii="Times New Roman" w:eastAsia="Times New Roman" w:hAnsi="Times New Roman" w:cs="Times New Roman"/>
          <w:sz w:val="28"/>
          <w:szCs w:val="28"/>
        </w:rPr>
        <w:t>: “É muito emocionante para mim, porque vejo que matam pessoas e</w:t>
      </w:r>
      <w:r>
        <w:rPr>
          <w:rFonts w:ascii="Times New Roman" w:eastAsia="Times New Roman" w:hAnsi="Times New Roman" w:cs="Times New Roman"/>
          <w:sz w:val="28"/>
          <w:szCs w:val="28"/>
        </w:rPr>
        <w:t>uropeias com olhos azuis e cabelos loiros”.</w:t>
      </w:r>
    </w:p>
    <w:p w14:paraId="0000000C" w14:textId="77777777" w:rsidR="001C27A4" w:rsidRDefault="001051BE">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Se contrastamos isso com a linguagem desumanizada que se utiliza para descrever os refugiados não-brancos, os solicitantes de asilo e vítimas de guerra (como a </w:t>
      </w:r>
      <w:hyperlink r:id="rId15">
        <w:r>
          <w:rPr>
            <w:rFonts w:ascii="Times New Roman" w:eastAsia="Times New Roman" w:hAnsi="Times New Roman" w:cs="Times New Roman"/>
            <w:color w:val="1155CC"/>
            <w:sz w:val="28"/>
            <w:szCs w:val="28"/>
            <w:u w:val="single"/>
          </w:rPr>
          <w:t>descrição</w:t>
        </w:r>
      </w:hyperlink>
      <w:r>
        <w:rPr>
          <w:rFonts w:ascii="Times New Roman" w:eastAsia="Times New Roman" w:hAnsi="Times New Roman" w:cs="Times New Roman"/>
          <w:sz w:val="28"/>
          <w:szCs w:val="28"/>
        </w:rPr>
        <w:t xml:space="preserve"> feita pelo primeiro-ministro britânico David Cameron dos refugiados e refugiadas como um “enxame”), se evidencia</w:t>
      </w:r>
      <w:r>
        <w:rPr>
          <w:rFonts w:ascii="Times New Roman" w:eastAsia="Times New Roman" w:hAnsi="Times New Roman" w:cs="Times New Roman"/>
          <w:sz w:val="28"/>
          <w:szCs w:val="28"/>
        </w:rPr>
        <w:t xml:space="preserve"> o muito preocupante racismo, inerente à forma como a mídia, os líderes e o público de todo o mundo informam, discutem e respondem à crise. Essa omissão em relação aos não-brancos e não-europeus serve para descartar seu sofrimento. Deveríamos nos opor ao t</w:t>
      </w:r>
      <w:r>
        <w:rPr>
          <w:rFonts w:ascii="Times New Roman" w:eastAsia="Times New Roman" w:hAnsi="Times New Roman" w:cs="Times New Roman"/>
          <w:sz w:val="28"/>
          <w:szCs w:val="28"/>
        </w:rPr>
        <w:t>rauma injustificável das pessoas na Ucrânia com a mesma veemência com a qual nos opomos ao sofrimento das vítimas dos conflitos na Palestina, Síria, Iraque, Afeganistão e outros países que sofrem dos males da guerra.</w:t>
      </w:r>
    </w:p>
    <w:p w14:paraId="0000000D" w14:textId="77777777" w:rsidR="001C27A4" w:rsidRDefault="001051BE">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Os meios de comunicação e o governo do </w:t>
      </w:r>
      <w:r>
        <w:rPr>
          <w:rFonts w:ascii="Times New Roman" w:eastAsia="Times New Roman" w:hAnsi="Times New Roman" w:cs="Times New Roman"/>
          <w:sz w:val="28"/>
          <w:szCs w:val="28"/>
        </w:rPr>
        <w:t>Reino Unido devem reconhecer que todos os cenários de conflito merecem tanto nossa solidariedade quanto nossa compaixão. Por tanto, o governo do Reino Unido deve garantir o ingresso e o refúgio para as pessoas deslocadas, refugiadas e solicitantes de asilo</w:t>
      </w:r>
      <w:r>
        <w:rPr>
          <w:rFonts w:ascii="Times New Roman" w:eastAsia="Times New Roman" w:hAnsi="Times New Roman" w:cs="Times New Roman"/>
          <w:sz w:val="28"/>
          <w:szCs w:val="28"/>
        </w:rPr>
        <w:t xml:space="preserve"> que chegam da Ucrânia, bem como de todos os demais cenários de conflito ao redor do mundo. A contínua hipocrisia do governo do Reino Unido fica evidente com o abominável </w:t>
      </w:r>
      <w:hyperlink r:id="rId16">
        <w:r>
          <w:rPr>
            <w:rFonts w:ascii="Times New Roman" w:eastAsia="Times New Roman" w:hAnsi="Times New Roman" w:cs="Times New Roman"/>
            <w:color w:val="1155CC"/>
            <w:sz w:val="28"/>
            <w:szCs w:val="28"/>
            <w:u w:val="single"/>
          </w:rPr>
          <w:t xml:space="preserve">plano de processamento </w:t>
        </w:r>
        <w:r>
          <w:rPr>
            <w:rFonts w:ascii="Times New Roman" w:eastAsia="Times New Roman" w:hAnsi="Times New Roman" w:cs="Times New Roman"/>
            <w:color w:val="1155CC"/>
            <w:sz w:val="28"/>
            <w:szCs w:val="28"/>
            <w:u w:val="single"/>
          </w:rPr>
          <w:t>no exterior de Ruanda</w:t>
        </w:r>
      </w:hyperlink>
      <w:r>
        <w:rPr>
          <w:rFonts w:ascii="Times New Roman" w:eastAsia="Times New Roman" w:hAnsi="Times New Roman" w:cs="Times New Roman"/>
          <w:sz w:val="28"/>
          <w:szCs w:val="28"/>
        </w:rPr>
        <w:t xml:space="preserve"> e a </w:t>
      </w:r>
      <w:hyperlink r:id="rId17">
        <w:r>
          <w:rPr>
            <w:rFonts w:ascii="Times New Roman" w:eastAsia="Times New Roman" w:hAnsi="Times New Roman" w:cs="Times New Roman"/>
            <w:color w:val="1155CC"/>
            <w:sz w:val="28"/>
            <w:szCs w:val="28"/>
            <w:u w:val="single"/>
          </w:rPr>
          <w:t>Lei de Nacionalidade e Fronteiras de 2022</w:t>
        </w:r>
      </w:hyperlink>
      <w:r>
        <w:rPr>
          <w:rFonts w:ascii="Times New Roman" w:eastAsia="Times New Roman" w:hAnsi="Times New Roman" w:cs="Times New Roman"/>
          <w:sz w:val="28"/>
          <w:szCs w:val="28"/>
        </w:rPr>
        <w:t>, uma lei “</w:t>
      </w:r>
      <w:proofErr w:type="spellStart"/>
      <w:r>
        <w:rPr>
          <w:rFonts w:ascii="Times New Roman" w:eastAsia="Times New Roman" w:hAnsi="Times New Roman" w:cs="Times New Roman"/>
          <w:sz w:val="28"/>
          <w:szCs w:val="28"/>
        </w:rPr>
        <w:t>anti-refugiados</w:t>
      </w:r>
      <w:proofErr w:type="spellEnd"/>
      <w:r>
        <w:rPr>
          <w:rFonts w:ascii="Times New Roman" w:eastAsia="Times New Roman" w:hAnsi="Times New Roman" w:cs="Times New Roman"/>
          <w:sz w:val="28"/>
          <w:szCs w:val="28"/>
        </w:rPr>
        <w:t>” que prevê mudanças drásticas no sistema de asilo da Grã Bretanha. Estas políticas devem ser descartadas imediatamente.</w:t>
      </w:r>
    </w:p>
    <w:p w14:paraId="0000000E" w14:textId="77777777" w:rsidR="001C27A4" w:rsidRDefault="001051BE">
      <w:pPr>
        <w:spacing w:before="200" w:after="200"/>
        <w:rPr>
          <w:rFonts w:ascii="Times New Roman" w:eastAsia="Times New Roman" w:hAnsi="Times New Roman" w:cs="Times New Roman"/>
          <w:b/>
          <w:sz w:val="28"/>
          <w:szCs w:val="28"/>
        </w:rPr>
      </w:pPr>
      <w:r>
        <w:rPr>
          <w:rFonts w:ascii="Times New Roman" w:eastAsia="Times New Roman" w:hAnsi="Times New Roman" w:cs="Times New Roman"/>
          <w:b/>
          <w:sz w:val="28"/>
          <w:szCs w:val="28"/>
        </w:rPr>
        <w:t>A larga tradição</w:t>
      </w:r>
      <w:r>
        <w:rPr>
          <w:rFonts w:ascii="Times New Roman" w:eastAsia="Times New Roman" w:hAnsi="Times New Roman" w:cs="Times New Roman"/>
          <w:b/>
          <w:sz w:val="28"/>
          <w:szCs w:val="28"/>
        </w:rPr>
        <w:t xml:space="preserve"> de não-alinhamento</w:t>
      </w:r>
    </w:p>
    <w:p w14:paraId="0000000F" w14:textId="77777777" w:rsidR="001C27A4" w:rsidRDefault="001051BE">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No dia 2 de março de 2022, as Nações Unidas </w:t>
      </w:r>
      <w:hyperlink r:id="rId18">
        <w:r>
          <w:rPr>
            <w:rFonts w:ascii="Times New Roman" w:eastAsia="Times New Roman" w:hAnsi="Times New Roman" w:cs="Times New Roman"/>
            <w:color w:val="1155CC"/>
            <w:sz w:val="28"/>
            <w:szCs w:val="28"/>
            <w:u w:val="single"/>
          </w:rPr>
          <w:t>votaram</w:t>
        </w:r>
      </w:hyperlink>
      <w:r>
        <w:rPr>
          <w:rFonts w:ascii="Times New Roman" w:eastAsia="Times New Roman" w:hAnsi="Times New Roman" w:cs="Times New Roman"/>
          <w:sz w:val="28"/>
          <w:szCs w:val="28"/>
        </w:rPr>
        <w:t xml:space="preserve"> uma moção que condenava a invasão russa na Ucrânia. Esta foi apoiada por 141 dos 193 estados membros, e só </w:t>
      </w:r>
      <w:hyperlink r:id="rId19">
        <w:r>
          <w:rPr>
            <w:rFonts w:ascii="Times New Roman" w:eastAsia="Times New Roman" w:hAnsi="Times New Roman" w:cs="Times New Roman"/>
            <w:color w:val="1155CC"/>
            <w:sz w:val="28"/>
            <w:szCs w:val="28"/>
            <w:u w:val="single"/>
          </w:rPr>
          <w:t>cinco Estados</w:t>
        </w:r>
      </w:hyperlink>
      <w:r>
        <w:rPr>
          <w:rFonts w:ascii="Times New Roman" w:eastAsia="Times New Roman" w:hAnsi="Times New Roman" w:cs="Times New Roman"/>
          <w:sz w:val="28"/>
          <w:szCs w:val="28"/>
        </w:rPr>
        <w:t xml:space="preserve"> (Rússia, Bielorrússia, Coreia do Norte, Eritréia e Síria) votaram contra. P</w:t>
      </w:r>
      <w:r>
        <w:rPr>
          <w:rFonts w:ascii="Times New Roman" w:eastAsia="Times New Roman" w:hAnsi="Times New Roman" w:cs="Times New Roman"/>
          <w:sz w:val="28"/>
          <w:szCs w:val="28"/>
        </w:rPr>
        <w:t xml:space="preserve">ara entender </w:t>
      </w:r>
      <w:proofErr w:type="gramStart"/>
      <w:r>
        <w:rPr>
          <w:rFonts w:ascii="Times New Roman" w:eastAsia="Times New Roman" w:hAnsi="Times New Roman" w:cs="Times New Roman"/>
          <w:sz w:val="28"/>
          <w:szCs w:val="28"/>
        </w:rPr>
        <w:t>porquê</w:t>
      </w:r>
      <w:proofErr w:type="gramEnd"/>
      <w:r>
        <w:rPr>
          <w:rFonts w:ascii="Times New Roman" w:eastAsia="Times New Roman" w:hAnsi="Times New Roman" w:cs="Times New Roman"/>
          <w:sz w:val="28"/>
          <w:szCs w:val="28"/>
        </w:rPr>
        <w:t xml:space="preserve"> 35 Estados – em sua imensa maioria antigas colônias no Sul Global – se abstiveram de votar, temos de tomar em conta a larga tradição do não-alinhamento sobre a qual se sustentam.</w:t>
      </w:r>
    </w:p>
    <w:p w14:paraId="00000010" w14:textId="77777777" w:rsidR="001C27A4" w:rsidRDefault="001051BE">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w:t>
      </w:r>
      <w:hyperlink r:id="rId20">
        <w:r>
          <w:rPr>
            <w:rFonts w:ascii="Times New Roman" w:eastAsia="Times New Roman" w:hAnsi="Times New Roman" w:cs="Times New Roman"/>
            <w:color w:val="1155CC"/>
            <w:sz w:val="28"/>
            <w:szCs w:val="28"/>
            <w:u w:val="single"/>
          </w:rPr>
          <w:t>Conferência de Bandung</w:t>
        </w:r>
      </w:hyperlink>
      <w:r>
        <w:rPr>
          <w:rFonts w:ascii="Times New Roman" w:eastAsia="Times New Roman" w:hAnsi="Times New Roman" w:cs="Times New Roman"/>
          <w:sz w:val="28"/>
          <w:szCs w:val="28"/>
        </w:rPr>
        <w:t xml:space="preserve"> de 1955 é considerada, justificadamente, uma das reuniões mais importantes da história da humanidade, por ser enormemente inspiradora para os povos anteriormente colonizados e representar uma forte afirmação do pan-africanismo e da solidariedade anti</w:t>
      </w:r>
      <w:r>
        <w:rPr>
          <w:rFonts w:ascii="Times New Roman" w:eastAsia="Times New Roman" w:hAnsi="Times New Roman" w:cs="Times New Roman"/>
          <w:sz w:val="28"/>
          <w:szCs w:val="28"/>
        </w:rPr>
        <w:t>-imperialista. A conferência também contribuiu para popularizar o Movimento dos Não-Alinhados, um esforço para responder à rápida polarização do mundo durante a Guerra Fria, na qual duas grandes potências formaram blocos e embarcaram em uma política para a</w:t>
      </w:r>
      <w:r>
        <w:rPr>
          <w:rFonts w:ascii="Times New Roman" w:eastAsia="Times New Roman" w:hAnsi="Times New Roman" w:cs="Times New Roman"/>
          <w:sz w:val="28"/>
          <w:szCs w:val="28"/>
        </w:rPr>
        <w:t xml:space="preserve">trair o resto do mundo às suas órbitas. Um desses blocos era o bloco comunista </w:t>
      </w:r>
      <w:proofErr w:type="spellStart"/>
      <w:r>
        <w:rPr>
          <w:rFonts w:ascii="Times New Roman" w:eastAsia="Times New Roman" w:hAnsi="Times New Roman" w:cs="Times New Roman"/>
          <w:sz w:val="28"/>
          <w:szCs w:val="28"/>
        </w:rPr>
        <w:t>pró-soviético</w:t>
      </w:r>
      <w:proofErr w:type="spellEnd"/>
      <w:r>
        <w:rPr>
          <w:rFonts w:ascii="Times New Roman" w:eastAsia="Times New Roman" w:hAnsi="Times New Roman" w:cs="Times New Roman"/>
          <w:sz w:val="28"/>
          <w:szCs w:val="28"/>
        </w:rPr>
        <w:t>, unido sob o Pacto de Varsóvia, e outro era o grupo de países capitalistas pró-estadunidenses, muitos dos quais eram membros da OTAN. Milhões de civis morreram dur</w:t>
      </w:r>
      <w:r>
        <w:rPr>
          <w:rFonts w:ascii="Times New Roman" w:eastAsia="Times New Roman" w:hAnsi="Times New Roman" w:cs="Times New Roman"/>
          <w:sz w:val="28"/>
          <w:szCs w:val="28"/>
        </w:rPr>
        <w:t xml:space="preserve">ante as guerras por procuração entre Estados Unidos e União Soviética na segunda metade do século XX, e a ameaça sempre presente da aniquilação nuclear pendia como uma espada de </w:t>
      </w:r>
      <w:proofErr w:type="spellStart"/>
      <w:r>
        <w:rPr>
          <w:rFonts w:ascii="Times New Roman" w:eastAsia="Times New Roman" w:hAnsi="Times New Roman" w:cs="Times New Roman"/>
          <w:sz w:val="28"/>
          <w:szCs w:val="28"/>
        </w:rPr>
        <w:t>Dâmocles</w:t>
      </w:r>
      <w:proofErr w:type="spellEnd"/>
      <w:r>
        <w:rPr>
          <w:rFonts w:ascii="Times New Roman" w:eastAsia="Times New Roman" w:hAnsi="Times New Roman" w:cs="Times New Roman"/>
          <w:sz w:val="28"/>
          <w:szCs w:val="28"/>
        </w:rPr>
        <w:t xml:space="preserve"> sobre todo o planeta.</w:t>
      </w:r>
    </w:p>
    <w:p w14:paraId="00000011" w14:textId="77777777" w:rsidR="001C27A4" w:rsidRDefault="001051BE">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 não-alinhamento nos orienta a um futuro mais </w:t>
      </w:r>
      <w:r>
        <w:rPr>
          <w:rFonts w:ascii="Times New Roman" w:eastAsia="Times New Roman" w:hAnsi="Times New Roman" w:cs="Times New Roman"/>
          <w:sz w:val="28"/>
          <w:szCs w:val="28"/>
        </w:rPr>
        <w:t>seguro e pacífico. Em 1961, baseando-se nos princípios acordados na Conferência de Bandung de 1955, se estabeleceu formalmente o Movimento dos Não-Alinhados em Belgrado, então parte da Iugoslávia. Na atualidade, o Movimento dos Não-Alinhados inclui 120 paí</w:t>
      </w:r>
      <w:r>
        <w:rPr>
          <w:rFonts w:ascii="Times New Roman" w:eastAsia="Times New Roman" w:hAnsi="Times New Roman" w:cs="Times New Roman"/>
          <w:sz w:val="28"/>
          <w:szCs w:val="28"/>
        </w:rPr>
        <w:t xml:space="preserve">ses, que representam </w:t>
      </w:r>
      <w:hyperlink r:id="rId21">
        <w:r>
          <w:rPr>
            <w:rFonts w:ascii="Times New Roman" w:eastAsia="Times New Roman" w:hAnsi="Times New Roman" w:cs="Times New Roman"/>
            <w:color w:val="1155CC"/>
            <w:sz w:val="28"/>
            <w:szCs w:val="28"/>
            <w:u w:val="single"/>
          </w:rPr>
          <w:t>quase dois terços</w:t>
        </w:r>
      </w:hyperlink>
      <w:r>
        <w:rPr>
          <w:rFonts w:ascii="Times New Roman" w:eastAsia="Times New Roman" w:hAnsi="Times New Roman" w:cs="Times New Roman"/>
          <w:sz w:val="28"/>
          <w:szCs w:val="28"/>
        </w:rPr>
        <w:t xml:space="preserve"> dos membros das Nações Unida</w:t>
      </w:r>
      <w:r>
        <w:rPr>
          <w:rFonts w:ascii="Times New Roman" w:eastAsia="Times New Roman" w:hAnsi="Times New Roman" w:cs="Times New Roman"/>
          <w:sz w:val="28"/>
          <w:szCs w:val="28"/>
        </w:rPr>
        <w:t xml:space="preserve">s, onde vive 55% da população mundial. </w:t>
      </w:r>
      <w:proofErr w:type="spellStart"/>
      <w:r>
        <w:rPr>
          <w:rFonts w:ascii="Times New Roman" w:eastAsia="Times New Roman" w:hAnsi="Times New Roman" w:cs="Times New Roman"/>
          <w:sz w:val="28"/>
          <w:szCs w:val="28"/>
        </w:rPr>
        <w:t>Kwame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Nkrumah</w:t>
      </w:r>
      <w:proofErr w:type="spellEnd"/>
      <w:r>
        <w:rPr>
          <w:rFonts w:ascii="Times New Roman" w:eastAsia="Times New Roman" w:hAnsi="Times New Roman" w:cs="Times New Roman"/>
          <w:sz w:val="28"/>
          <w:szCs w:val="28"/>
        </w:rPr>
        <w:t xml:space="preserve">, primeiro presidente de Gana e líder do Movimento dos Não-Alinhados, </w:t>
      </w:r>
      <w:hyperlink r:id="rId22">
        <w:r>
          <w:rPr>
            <w:rFonts w:ascii="Times New Roman" w:eastAsia="Times New Roman" w:hAnsi="Times New Roman" w:cs="Times New Roman"/>
            <w:color w:val="1155CC"/>
            <w:sz w:val="28"/>
            <w:szCs w:val="28"/>
            <w:u w:val="single"/>
          </w:rPr>
          <w:t>d</w:t>
        </w:r>
        <w:r>
          <w:rPr>
            <w:rFonts w:ascii="Times New Roman" w:eastAsia="Times New Roman" w:hAnsi="Times New Roman" w:cs="Times New Roman"/>
            <w:color w:val="1155CC"/>
            <w:sz w:val="28"/>
            <w:szCs w:val="28"/>
            <w:u w:val="single"/>
          </w:rPr>
          <w:t>isse</w:t>
        </w:r>
      </w:hyperlink>
      <w:r>
        <w:rPr>
          <w:rFonts w:ascii="Times New Roman" w:eastAsia="Times New Roman" w:hAnsi="Times New Roman" w:cs="Times New Roman"/>
          <w:sz w:val="28"/>
          <w:szCs w:val="28"/>
        </w:rPr>
        <w:t>: “não olhamos nem ao Leste nem ao Oeste; olhamos para a frente”.</w:t>
      </w:r>
    </w:p>
    <w:p w14:paraId="00000012" w14:textId="77777777" w:rsidR="001C27A4" w:rsidRDefault="001051BE">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Apesar do Movimento dos Não-Alinhados ter se desenvolvido durante a geopolítica da Guerra Fria, ele foi fundado e perdurou sobre o reconhecimento de que nada bom pode sair da guerra e que os conflitos violentos, o colonialismo e o racismo sempre estiveram </w:t>
      </w:r>
      <w:r>
        <w:rPr>
          <w:rFonts w:ascii="Times New Roman" w:eastAsia="Times New Roman" w:hAnsi="Times New Roman" w:cs="Times New Roman"/>
          <w:sz w:val="28"/>
          <w:szCs w:val="28"/>
        </w:rPr>
        <w:t xml:space="preserve">estreitamente vinculados. Por exemplo, dos 35 países que se abstiveram de votar no 2 de março, </w:t>
      </w:r>
      <w:hyperlink r:id="rId23">
        <w:r>
          <w:rPr>
            <w:rFonts w:ascii="Times New Roman" w:eastAsia="Times New Roman" w:hAnsi="Times New Roman" w:cs="Times New Roman"/>
            <w:color w:val="1155CC"/>
            <w:sz w:val="28"/>
            <w:szCs w:val="28"/>
            <w:u w:val="single"/>
          </w:rPr>
          <w:t>17 eram nações africanas</w:t>
        </w:r>
      </w:hyperlink>
      <w:r>
        <w:rPr>
          <w:rFonts w:ascii="Times New Roman" w:eastAsia="Times New Roman" w:hAnsi="Times New Roman" w:cs="Times New Roman"/>
          <w:sz w:val="28"/>
          <w:szCs w:val="28"/>
        </w:rPr>
        <w:t>, que durante séculos sofreram a extração violenta do colonialismo. A abstenção não foi, de forma alguma, um reflexo do apoio à invasão russa. Foi uma afirmação do pacifismo, feita por países que durante séculos viveram debaixo dos abomin</w:t>
      </w:r>
      <w:r>
        <w:rPr>
          <w:rFonts w:ascii="Times New Roman" w:eastAsia="Times New Roman" w:hAnsi="Times New Roman" w:cs="Times New Roman"/>
          <w:sz w:val="28"/>
          <w:szCs w:val="28"/>
        </w:rPr>
        <w:t>áveis resultados racistas da guerra colonial.</w:t>
      </w:r>
    </w:p>
    <w:p w14:paraId="00000013" w14:textId="77777777" w:rsidR="001C27A4" w:rsidRDefault="001051BE">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Em todo o mundo, os casos de assassinatos e atroz violência pelas mãos do Estado britânico foram apagados de nossa imperial “memória do presente”. É chegado o momento dos antigos Estados coloniais se desculpare</w:t>
      </w:r>
      <w:r>
        <w:rPr>
          <w:rFonts w:ascii="Times New Roman" w:eastAsia="Times New Roman" w:hAnsi="Times New Roman" w:cs="Times New Roman"/>
          <w:sz w:val="28"/>
          <w:szCs w:val="28"/>
        </w:rPr>
        <w:t xml:space="preserve">m e levarem a sério a dívida histórica que têm com os países, comunidades e pessoas que suportaram suas crueldades. Um Movimento dos Não-Alinhados revitalizado, guiado pelos princípios do pacifismo, a justiça e a cooperação internacional, poderia ajudar a </w:t>
      </w:r>
      <w:r>
        <w:rPr>
          <w:rFonts w:ascii="Times New Roman" w:eastAsia="Times New Roman" w:hAnsi="Times New Roman" w:cs="Times New Roman"/>
          <w:sz w:val="28"/>
          <w:szCs w:val="28"/>
        </w:rPr>
        <w:t>equilibrar a balança da política mundial, distanciando-a das guerras racistas e a aproximando de um futuro de paz.</w:t>
      </w:r>
    </w:p>
    <w:sectPr w:rsidR="001C27A4">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7A4"/>
    <w:rsid w:val="001051BE"/>
    <w:rsid w:val="001C27A4"/>
    <w:rsid w:val="002E425F"/>
    <w:rsid w:val="008B6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5925A"/>
  <w15:docId w15:val="{08F26523-FFA0-499D-8276-C3FDD87D3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t-B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facebook.com/claudiaforLE/" TargetMode="External"/><Relationship Id="rId13" Type="http://schemas.openxmlformats.org/officeDocument/2006/relationships/hyperlink" Target="https://www.youtube.com/watch?v=CBWuDajHdCo" TargetMode="External"/><Relationship Id="rId18" Type="http://schemas.openxmlformats.org/officeDocument/2006/relationships/hyperlink" Target="https://news.un.org/en/story/2022/03/1113152" TargetMode="External"/><Relationship Id="rId3" Type="http://schemas.openxmlformats.org/officeDocument/2006/relationships/settings" Target="settings.xml"/><Relationship Id="rId21" Type="http://schemas.openxmlformats.org/officeDocument/2006/relationships/hyperlink" Target="https://en.wikipedia.org/wiki/Non-Aligned_Movement" TargetMode="External"/><Relationship Id="rId7" Type="http://schemas.openxmlformats.org/officeDocument/2006/relationships/hyperlink" Target="https://revistaopera.com.br/" TargetMode="External"/><Relationship Id="rId12" Type="http://schemas.openxmlformats.org/officeDocument/2006/relationships/hyperlink" Target="https://peoplesforum.org/" TargetMode="External"/><Relationship Id="rId17" Type="http://schemas.openxmlformats.org/officeDocument/2006/relationships/hyperlink" Target="https://bills.parliament.uk/bills/3023"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news.un.org/en/story/2022/04/1116342" TargetMode="External"/><Relationship Id="rId20" Type="http://schemas.openxmlformats.org/officeDocument/2006/relationships/hyperlink" Target="https://www.globallearning-cuba.com/blog-umlthe-view-from-the-southuml/the-third-world-project-1948-79" TargetMode="External"/><Relationship Id="rId1" Type="http://schemas.openxmlformats.org/officeDocument/2006/relationships/customXml" Target="../customXml/item1.xml"/><Relationship Id="rId6" Type="http://schemas.openxmlformats.org/officeDocument/2006/relationships/hyperlink" Target="https://globetrotter.media/" TargetMode="External"/><Relationship Id="rId11" Type="http://schemas.openxmlformats.org/officeDocument/2006/relationships/hyperlink" Target="https://globetrotter.media/author/vijayprashad/" TargetMode="External"/><Relationship Id="rId24" Type="http://schemas.openxmlformats.org/officeDocument/2006/relationships/fontTable" Target="fontTable.xml"/><Relationship Id="rId5" Type="http://schemas.openxmlformats.org/officeDocument/2006/relationships/hyperlink" Target="https://morningstaronline.co.uk/" TargetMode="External"/><Relationship Id="rId15" Type="http://schemas.openxmlformats.org/officeDocument/2006/relationships/hyperlink" Target="https://www.bbc.com/news/av/uk-politics-33714282" TargetMode="External"/><Relationship Id="rId23" Type="http://schemas.openxmlformats.org/officeDocument/2006/relationships/hyperlink" Target="https://www.brookings.edu/blog/africa-in-focus/2022/03/09/figure-of-the-week-african-countries-votes-on-the-un-resolution-condemning-russias-invasion-of-ukraine/" TargetMode="External"/><Relationship Id="rId10" Type="http://schemas.openxmlformats.org/officeDocument/2006/relationships/hyperlink" Target="https://peoplesdispatch.org/2022/02/26/vijay-prashad-war-itself-is-a-crime/" TargetMode="External"/><Relationship Id="rId19" Type="http://schemas.openxmlformats.org/officeDocument/2006/relationships/hyperlink" Target="https://theweek.com/russo-ukrainian-war/1010836/only-5-countries-including-north-korea-vote-against-un-resolution" TargetMode="External"/><Relationship Id="rId4" Type="http://schemas.openxmlformats.org/officeDocument/2006/relationships/webSettings" Target="webSettings.xml"/><Relationship Id="rId9" Type="http://schemas.openxmlformats.org/officeDocument/2006/relationships/hyperlink" Target="https://twitter.com/ClaudiaWebbe" TargetMode="External"/><Relationship Id="rId14" Type="http://schemas.openxmlformats.org/officeDocument/2006/relationships/hyperlink" Target="https://www.youtube.com/watch?v=pU-8gKaUO_Y" TargetMode="External"/><Relationship Id="rId22" Type="http://schemas.openxmlformats.org/officeDocument/2006/relationships/hyperlink" Target="https://www.nytimes.com/1960/11/21/archives/ghana-tells-us-she-is-a-neutral-nkrumah-assures-envoy-in-accra-hi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5y1nvbBhtgmqlkhQhBE1X1/cTw==">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1340</Words>
  <Characters>7641</Characters>
  <Application>Microsoft Office Word</Application>
  <DocSecurity>0</DocSecurity>
  <Lines>63</Lines>
  <Paragraphs>17</Paragraphs>
  <ScaleCrop>false</ScaleCrop>
  <Company/>
  <LinksUpToDate>false</LinksUpToDate>
  <CharactersWithSpaces>8964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Ruhi Bhasin</dc:creator>
  <cp:lastModifiedBy>Ruhi Bhasin</cp:lastModifiedBy>
  <cp:revision>3</cp:revision>
  <dcterms:created xsi:type="dcterms:W3CDTF">2022-07-07T14:50:00Z</dcterms:created>
  <dcterms:modified xsi:type="dcterms:W3CDTF">2022-07-07T14:51:00Z</dcterms:modified>
</cp:coreProperties>
</file>