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0D77" w:rsidRDefault="00B9386C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Headline: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​​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 Waters Are Running Red in Africa’s Great Lakes Region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 War Is Raging We Can’t Ignore Any Longer</w:t>
      </w:r>
    </w:p>
    <w:p w14:paraId="00000002" w14:textId="77777777" w:rsidR="00030D77" w:rsidRDefault="00B938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By Vijay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Prashad</w:t>
      </w:r>
      <w:proofErr w:type="spellEnd"/>
    </w:p>
    <w:p w14:paraId="00000003" w14:textId="77777777" w:rsidR="00030D77" w:rsidRDefault="00B938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Author Bio: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This article was produced by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Globetrotter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Vijay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Prashad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is an Indian historian, editor, and journalist. He is a writing fellow and chief correspondent at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Globetrotter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He is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an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editor of </w:t>
      </w:r>
      <w:hyperlink r:id="rId7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LeftWord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 xml:space="preserve"> Books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and the direct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or of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Tricontinental: Institute for Social Research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He is a senior non-resident fellow at </w:t>
      </w:r>
      <w:hyperlink r:id="rId9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Chongyang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 xml:space="preserve"> Institute for Financial Stu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dies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Renmin University of China. He has written more than 20 books, including </w:t>
      </w:r>
      <w:hyperlink r:id="rId10">
        <w:r>
          <w:rPr>
            <w:rFonts w:ascii="Times New Roman" w:eastAsia="Times New Roman" w:hAnsi="Times New Roman" w:cs="Times New Roman"/>
            <w:i/>
            <w:color w:val="1155CC"/>
            <w:sz w:val="28"/>
            <w:szCs w:val="28"/>
            <w:highlight w:val="white"/>
            <w:u w:val="single"/>
          </w:rPr>
          <w:t>The Darker Nations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and </w:t>
      </w:r>
      <w:hyperlink r:id="rId11">
        <w:r>
          <w:rPr>
            <w:rFonts w:ascii="Times New Roman" w:eastAsia="Times New Roman" w:hAnsi="Times New Roman" w:cs="Times New Roman"/>
            <w:i/>
            <w:color w:val="1155CC"/>
            <w:sz w:val="28"/>
            <w:szCs w:val="28"/>
            <w:highlight w:val="white"/>
            <w:u w:val="single"/>
          </w:rPr>
          <w:t>The Poorer Nations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His latest books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are </w:t>
      </w:r>
      <w:hyperlink r:id="rId12">
        <w:r>
          <w:rPr>
            <w:rFonts w:ascii="Times New Roman" w:eastAsia="Times New Roman" w:hAnsi="Times New Roman" w:cs="Times New Roman"/>
            <w:i/>
            <w:color w:val="1155CC"/>
            <w:sz w:val="28"/>
            <w:szCs w:val="28"/>
            <w:highlight w:val="white"/>
            <w:u w:val="single"/>
          </w:rPr>
          <w:t>Struggle Makes Us Human: Learning from Movements for Socialism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and (with Noam Chomsky) </w:t>
      </w:r>
      <w:hyperlink r:id="rId13">
        <w:r>
          <w:rPr>
            <w:rFonts w:ascii="Times New Roman" w:eastAsia="Times New Roman" w:hAnsi="Times New Roman" w:cs="Times New Roman"/>
            <w:i/>
            <w:color w:val="1155CC"/>
            <w:sz w:val="28"/>
            <w:szCs w:val="28"/>
            <w:highlight w:val="white"/>
            <w:u w:val="single"/>
          </w:rPr>
          <w:t xml:space="preserve">The Withdrawal: </w:t>
        </w:r>
        <w:r>
          <w:rPr>
            <w:rFonts w:ascii="Times New Roman" w:eastAsia="Times New Roman" w:hAnsi="Times New Roman" w:cs="Times New Roman"/>
            <w:i/>
            <w:color w:val="1155CC"/>
            <w:sz w:val="28"/>
            <w:szCs w:val="28"/>
            <w:highlight w:val="white"/>
            <w:u w:val="single"/>
          </w:rPr>
          <w:t>Iraq, Libya, Afghanistan, and the Fragility of U.S. Power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04" w14:textId="77777777" w:rsidR="00030D77" w:rsidRDefault="00B938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Source: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Globetrotter</w:t>
      </w:r>
    </w:p>
    <w:p w14:paraId="00000005" w14:textId="77777777" w:rsidR="00030D77" w:rsidRDefault="00B938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Tags: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War, </w:t>
      </w:r>
      <w:r>
        <w:rPr>
          <w:rFonts w:ascii="Times New Roman" w:eastAsia="Times New Roman" w:hAnsi="Times New Roman" w:cs="Times New Roman"/>
          <w:sz w:val="28"/>
          <w:szCs w:val="28"/>
        </w:rPr>
        <w:t>Africa/Democratic Republic of the Congo, Africa/Rwanda, Politics, History, Human Rights, Social Justice, United Nations, Africa/Algeria, Africa/Angola, Africa/Kenya, Africa/Burundi, North America/United States of America, News, Opinion, Time-Sensitive</w:t>
      </w:r>
    </w:p>
    <w:p w14:paraId="00000006" w14:textId="77777777" w:rsidR="00030D77" w:rsidRDefault="00030D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0000007" w14:textId="77777777" w:rsidR="00030D77" w:rsidRDefault="00B938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[Ar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ticle Body:]</w:t>
      </w:r>
    </w:p>
    <w:p w14:paraId="00000008" w14:textId="77777777" w:rsidR="00030D77" w:rsidRDefault="00B9386C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In early November, foreign ministers from the Democratic Republic of the Congo, Christophe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Lutundula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Apala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Pen’Apala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and Rwanda,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Vicent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Biruta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met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in Luanda, Angola, to find a political solution to a conflict that has been ongoing in eastern DRC for decades. The foreign ministers agreed that the “</w:t>
      </w: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 xml:space="preserve">peace </w:t>
        </w:r>
      </w:hyperlink>
      <w:hyperlink r:id="rId1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roadmap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” </w:t>
      </w:r>
      <w:hyperlink r:id="rId1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agreed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to in a July meeting had to be implemented. Angola’s President João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Lourenço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shuttled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between Rwanda’s President Paul Kagame and the DRC’s President Félix Antoine Tshisekedi in his role as the African Union’s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“</w:t>
      </w:r>
      <w:hyperlink r:id="rId1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 xml:space="preserve">mediator in </w:t>
        </w:r>
      </w:hyperlink>
      <w:hyperlink r:id="rId2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the</w:t>
        </w:r>
      </w:hyperlink>
      <w:hyperlink r:id="rId2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 xml:space="preserve"> crisis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” between Rwanda and the DRC.</w:t>
      </w:r>
    </w:p>
    <w:p w14:paraId="00000009" w14:textId="77777777" w:rsidR="00030D77" w:rsidRDefault="00B9386C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Meanwhile, the M23 rebels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backed by Rwanda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have </w:t>
      </w:r>
      <w:hyperlink r:id="rId2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expanded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their attacks in the DRC. In retaliation, the DR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C </w:t>
      </w:r>
      <w:hyperlink r:id="rId2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expelled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Rwandan Ambassador Vincent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Karega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The M23 with the assistance of Rwanda troops </w:t>
      </w:r>
      <w:hyperlink r:id="rId2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captured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Kiwanja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Rutshuru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two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towns in the DRC’s North Kivu province. Rwanda </w:t>
      </w:r>
      <w:hyperlink r:id="rId2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argues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that it was the DRC that violated agreements leading to the fighters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being reinstated.</w:t>
      </w:r>
    </w:p>
    <w:p w14:paraId="0000000A" w14:textId="77777777" w:rsidR="00030D77" w:rsidRDefault="00B9386C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In August, a leaked report from the United Nations </w:t>
      </w:r>
      <w:hyperlink r:id="rId2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showed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that Rwanda had backed the M23. It was difficult for Rwanda to deny the details in the report, particularly after U.S. Ambassador Robert Wood, alternate representative for special political af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fairs, </w:t>
      </w:r>
      <w:hyperlink r:id="rId2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told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the UN Security Council that his government calls “on state actors to stop their support for t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hese groups, including the Rwandan Defense Forces’ assistance to M23.” The M23 is a </w:t>
      </w:r>
      <w:hyperlink r:id="rId2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recent entrant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into the wars in the DRC’s eastern provinces, which have been ongoing since the early 1990s. A UN </w:t>
      </w:r>
      <w:hyperlink r:id="rId2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report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from A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ugust 2010 details several hundred violent incidents that took place in the DRC between March 1993 and June 2003, with “deaths of hundreds of thousands, if not millions, of people”; one </w:t>
      </w:r>
      <w:hyperlink r:id="rId3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estimate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based on studies conducted in 2000 and 2004, suggests that more than 3 million people have died in the conflict since 1998.</w:t>
      </w:r>
    </w:p>
    <w:p w14:paraId="0000000B" w14:textId="77777777" w:rsidR="00030D77" w:rsidRDefault="00B9386C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In June, the DRC </w:t>
      </w:r>
      <w:hyperlink r:id="rId3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allowed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the East African Community to send troops into its eastern regions, as long as the Rwandan military was not involved in the intervention. Through this agreement, troops from </w:t>
      </w:r>
      <w:hyperlink r:id="rId3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Burundi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and </w:t>
      </w:r>
      <w:hyperlink r:id="rId3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Kenya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arrived in eastern C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ongo. This has caused alarm. Carina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Tertsakian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of the Burundi Human Rights Initiative </w:t>
      </w:r>
      <w:hyperlink r:id="rId3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told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the Associated Press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“It is no surprise that Burundi is the first country to offer troops. Burundi is a direct party to the conflict, so cannot be viewed as a neutral actor. It therefore seems unlikely that their deployment will end the insecurity in the area.”</w:t>
      </w:r>
    </w:p>
    <w:p w14:paraId="0000000C" w14:textId="77777777" w:rsidR="00030D77" w:rsidRDefault="00B9386C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Former DRC pr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esidential candidate Martin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Fayulu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3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told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Deutsche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Welle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recently that he is distressed by the lack of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international attention to this conflict. “Ukraine is having a problem,” he said, and the widespread media coverage has brought the world’s attention to that. “[W]e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having a problem in Congo, but nobody is condemning Rwanda. Why?” Perhaps, it has to d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o with the </w:t>
      </w:r>
      <w:hyperlink r:id="rId3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cobalt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copper, lithium, and the trees of the rainforest, precious resources that continue to be expl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oited by the rest of the world despite the carnage that has afflicted Africa’s Great Lakes for the past 30 years.</w:t>
      </w:r>
    </w:p>
    <w:sectPr w:rsidR="00030D77">
      <w:headerReference w:type="default" r:id="rId3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863A4" w14:textId="77777777" w:rsidR="00000000" w:rsidRDefault="00B9386C">
      <w:r>
        <w:separator/>
      </w:r>
    </w:p>
  </w:endnote>
  <w:endnote w:type="continuationSeparator" w:id="0">
    <w:p w14:paraId="46042FC6" w14:textId="77777777" w:rsidR="00000000" w:rsidRDefault="00B9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3AEE3" w14:textId="77777777" w:rsidR="00000000" w:rsidRDefault="00B9386C">
      <w:r>
        <w:separator/>
      </w:r>
    </w:p>
  </w:footnote>
  <w:footnote w:type="continuationSeparator" w:id="0">
    <w:p w14:paraId="07A827BA" w14:textId="77777777" w:rsidR="00000000" w:rsidRDefault="00B93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D" w14:textId="77777777" w:rsidR="00030D77" w:rsidRDefault="00030D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D77"/>
    <w:rsid w:val="00030D77"/>
    <w:rsid w:val="00B9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44650-82D9-4C2C-83C4-E22AC5CE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enewpress.com/books/withdrawal" TargetMode="External"/><Relationship Id="rId18" Type="http://schemas.openxmlformats.org/officeDocument/2006/relationships/hyperlink" Target="https://www.angop.ao/noticias/politica/ua-enaltece-accoes-em-prol-da-paz/" TargetMode="External"/><Relationship Id="rId26" Type="http://schemas.openxmlformats.org/officeDocument/2006/relationships/hyperlink" Target="https://www.lemonde.fr/afrique/article/2022/08/04/un-rapport-confidentiel-de-l-onu-accuse-des-militaires-rwandais-d-attaques-contre-l-armee-congolaise-et-de-soutien-au-m23_6137182_3212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angop.ao/noticias/politica/ua-enaltece-accoes-em-prol-da-paz/" TargetMode="External"/><Relationship Id="rId34" Type="http://schemas.openxmlformats.org/officeDocument/2006/relationships/hyperlink" Target="https://apnews.com/article/africa-rwanda-kenya-east-burundi-51e4c5a207d34522429db74fd4d6a91f" TargetMode="External"/><Relationship Id="rId7" Type="http://schemas.openxmlformats.org/officeDocument/2006/relationships/hyperlink" Target="https://mayday.leftword.com/" TargetMode="External"/><Relationship Id="rId12" Type="http://schemas.openxmlformats.org/officeDocument/2006/relationships/hyperlink" Target="https://www.haymarketbooks.org/books/1869-struggle-makes-us-human" TargetMode="External"/><Relationship Id="rId17" Type="http://schemas.openxmlformats.org/officeDocument/2006/relationships/hyperlink" Target="https://www.angop.ao/noticias/politica/angola-abranda-tensao-entre-rwanda-e-rdc/" TargetMode="External"/><Relationship Id="rId25" Type="http://schemas.openxmlformats.org/officeDocument/2006/relationships/hyperlink" Target="https://www.africanews.com/2022/10/30/drc-expels-rwandan-ambassador-in-kinshasa/" TargetMode="External"/><Relationship Id="rId33" Type="http://schemas.openxmlformats.org/officeDocument/2006/relationships/hyperlink" Target="https://www.maravipost.com/first-batch-of-kenyan-troops-land-in-dr-congos-war-torn-east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angop.ao/noticias/politica/reuniao-tripartida-defende-dialogo-entre-rdc-e-rwanda/" TargetMode="External"/><Relationship Id="rId20" Type="http://schemas.openxmlformats.org/officeDocument/2006/relationships/hyperlink" Target="https://www.angop.ao/noticias/politica/ua-enaltece-accoes-em-prol-da-paz/" TargetMode="External"/><Relationship Id="rId29" Type="http://schemas.openxmlformats.org/officeDocument/2006/relationships/hyperlink" Target="https://fotcweb.wpengine.com/wp-content/uploads/2018/06/mapping_report_en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globetrotter.media/" TargetMode="External"/><Relationship Id="rId11" Type="http://schemas.openxmlformats.org/officeDocument/2006/relationships/hyperlink" Target="https://smile.amazon.com/Poorer-Nations-Possible-History-Global/dp/1781681589/?tag=alternorg08-20" TargetMode="External"/><Relationship Id="rId24" Type="http://schemas.openxmlformats.org/officeDocument/2006/relationships/hyperlink" Target="https://www.aa.com.tr/en/africa/congolese-m23-rebels-capture-2-north-kivu-towns/2724577" TargetMode="External"/><Relationship Id="rId32" Type="http://schemas.openxmlformats.org/officeDocument/2006/relationships/hyperlink" Target="https://www.reuters.com/world/africa/burundi-sends-troops-into-congo-part-east-african-force-2022-08-15/" TargetMode="External"/><Relationship Id="rId37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angop.ao/noticias/politica/reuniao-tripartida-defende-dialogo-entre-rdc-e-rwanda/" TargetMode="External"/><Relationship Id="rId23" Type="http://schemas.openxmlformats.org/officeDocument/2006/relationships/hyperlink" Target="https://www.africanews.com/2022/10/30/drc-expels-rwandan-ambassador-in-kinshasa/" TargetMode="External"/><Relationship Id="rId28" Type="http://schemas.openxmlformats.org/officeDocument/2006/relationships/hyperlink" Target="https://www.reuters.com/article/uk-congo-democractic-deal/congo-signs-peace-deal-with-m23-rebels-idUKBRE9BB0WZ20131212" TargetMode="External"/><Relationship Id="rId36" Type="http://schemas.openxmlformats.org/officeDocument/2006/relationships/hyperlink" Target="https://unctad.org/news/developing-countries-pay-environmental-cost-electric-car-batteries" TargetMode="External"/><Relationship Id="rId10" Type="http://schemas.openxmlformats.org/officeDocument/2006/relationships/hyperlink" Target="https://smile.amazon.com/Darker-Nations-Peoples-History-Third/dp/1595583424/?tag=alternorg08-20" TargetMode="External"/><Relationship Id="rId19" Type="http://schemas.openxmlformats.org/officeDocument/2006/relationships/hyperlink" Target="https://www.angop.ao/noticias/politica/ua-enaltece-accoes-em-prol-da-paz/" TargetMode="External"/><Relationship Id="rId31" Type="http://schemas.openxmlformats.org/officeDocument/2006/relationships/hyperlink" Target="https://www.theeastafrican.co.ke/tea/news/east-africa/dr-congo-agrees-to-eac-force-deployment-no-rwandan-army-385227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inyurl.com/y2hdjcpo" TargetMode="External"/><Relationship Id="rId14" Type="http://schemas.openxmlformats.org/officeDocument/2006/relationships/hyperlink" Target="https://www.angop.ao/noticias/politica/reuniao-tripartida-defende-dialogo-entre-rdc-e-rwanda/" TargetMode="External"/><Relationship Id="rId22" Type="http://schemas.openxmlformats.org/officeDocument/2006/relationships/hyperlink" Target="https://www.lemonde.fr/afrique/article/2022/10/30/la-republique-democratique-du-congo-expulse-l-ambassadeur-du-rwanda-accuse-de-soutenir-la-rebellion-du-m23_6147928_3212.html" TargetMode="External"/><Relationship Id="rId27" Type="http://schemas.openxmlformats.org/officeDocument/2006/relationships/hyperlink" Target="https://usun.usmission.gov/remarks-at-a-un-security-council-briefing-on-the-great-lakes-region-3/" TargetMode="External"/><Relationship Id="rId30" Type="http://schemas.openxmlformats.org/officeDocument/2006/relationships/hyperlink" Target="https://www.rescue.org/report/mortality-democratic-republic-congo-ongoing-crisis" TargetMode="External"/><Relationship Id="rId35" Type="http://schemas.openxmlformats.org/officeDocument/2006/relationships/hyperlink" Target="https://www.dw.com/en/drc-opposition-leader-fayulu-m23-crisis-no-different-than-ukraine-war/a-63709908" TargetMode="External"/><Relationship Id="rId8" Type="http://schemas.openxmlformats.org/officeDocument/2006/relationships/hyperlink" Target="https://thetricontinental.or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1096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Ruhi Bhasin</dc:creator>
  <cp:lastModifiedBy>Ruhi Bhasin</cp:lastModifiedBy>
  <cp:revision>2</cp:revision>
  <dcterms:created xsi:type="dcterms:W3CDTF">2022-11-17T22:41:00Z</dcterms:created>
  <dcterms:modified xsi:type="dcterms:W3CDTF">2022-11-17T22:41:00Z</dcterms:modified>
</cp:coreProperties>
</file>