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84868" w:rsidRDefault="007A152A">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Headline:</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The Terrible Fate Facing the Afghan People</w:t>
      </w:r>
    </w:p>
    <w:p w14:paraId="00000002" w14:textId="77777777" w:rsidR="00184868" w:rsidRDefault="007A152A">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By Vijay </w:t>
      </w:r>
      <w:proofErr w:type="spellStart"/>
      <w:r>
        <w:rPr>
          <w:rFonts w:ascii="Times New Roman" w:eastAsia="Times New Roman" w:hAnsi="Times New Roman" w:cs="Times New Roman"/>
          <w:color w:val="000000"/>
          <w:sz w:val="28"/>
          <w:szCs w:val="28"/>
          <w:highlight w:val="white"/>
        </w:rPr>
        <w:t>Prashad</w:t>
      </w:r>
      <w:proofErr w:type="spellEnd"/>
    </w:p>
    <w:p w14:paraId="00000003" w14:textId="77777777" w:rsidR="00184868" w:rsidRDefault="007A152A">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highlight w:val="white"/>
        </w:rPr>
        <w:t>Author Bio:</w:t>
      </w:r>
      <w:r>
        <w:rPr>
          <w:rFonts w:ascii="Times New Roman" w:eastAsia="Times New Roman" w:hAnsi="Times New Roman" w:cs="Times New Roman"/>
          <w:color w:val="000000"/>
          <w:sz w:val="28"/>
          <w:szCs w:val="28"/>
          <w:highlight w:val="white"/>
        </w:rPr>
        <w:t> </w:t>
      </w:r>
      <w:r>
        <w:rPr>
          <w:rFonts w:ascii="Times New Roman" w:eastAsia="Times New Roman" w:hAnsi="Times New Roman" w:cs="Times New Roman"/>
          <w:color w:val="000000"/>
          <w:sz w:val="28"/>
          <w:szCs w:val="28"/>
          <w:highlight w:val="white"/>
        </w:rPr>
        <w:t xml:space="preserve">This article </w:t>
      </w:r>
      <w:proofErr w:type="gramStart"/>
      <w:r>
        <w:rPr>
          <w:rFonts w:ascii="Times New Roman" w:eastAsia="Times New Roman" w:hAnsi="Times New Roman" w:cs="Times New Roman"/>
          <w:color w:val="000000"/>
          <w:sz w:val="28"/>
          <w:szCs w:val="28"/>
          <w:highlight w:val="white"/>
        </w:rPr>
        <w:t>was produced</w:t>
      </w:r>
      <w:proofErr w:type="gramEnd"/>
      <w:r>
        <w:rPr>
          <w:rFonts w:ascii="Times New Roman" w:eastAsia="Times New Roman" w:hAnsi="Times New Roman" w:cs="Times New Roman"/>
          <w:color w:val="000000"/>
          <w:sz w:val="28"/>
          <w:szCs w:val="28"/>
          <w:highlight w:val="white"/>
        </w:rPr>
        <w:t xml:space="preserve"> by </w:t>
      </w:r>
      <w:hyperlink r:id="rId4">
        <w:r>
          <w:rPr>
            <w:rFonts w:ascii="Times New Roman" w:eastAsia="Times New Roman" w:hAnsi="Times New Roman" w:cs="Times New Roman"/>
            <w:color w:val="1155CC"/>
            <w:sz w:val="28"/>
            <w:szCs w:val="28"/>
            <w:highlight w:val="white"/>
            <w:u w:val="single"/>
          </w:rPr>
          <w:t>Globetrotter</w:t>
        </w:r>
      </w:hyperlink>
      <w:r>
        <w:rPr>
          <w:rFonts w:ascii="Times New Roman" w:eastAsia="Times New Roman" w:hAnsi="Times New Roman" w:cs="Times New Roman"/>
          <w:color w:val="000000"/>
          <w:sz w:val="28"/>
          <w:szCs w:val="28"/>
          <w:highlight w:val="white"/>
        </w:rPr>
        <w:t>.</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highlight w:val="white"/>
        </w:rPr>
        <w:t xml:space="preserve">Vijay </w:t>
      </w:r>
      <w:proofErr w:type="spellStart"/>
      <w:r>
        <w:rPr>
          <w:rFonts w:ascii="Times New Roman" w:eastAsia="Times New Roman" w:hAnsi="Times New Roman" w:cs="Times New Roman"/>
          <w:color w:val="000000"/>
          <w:sz w:val="28"/>
          <w:szCs w:val="28"/>
          <w:highlight w:val="white"/>
        </w:rPr>
        <w:t>Prashad</w:t>
      </w:r>
      <w:proofErr w:type="spellEnd"/>
      <w:r>
        <w:rPr>
          <w:rFonts w:ascii="Times New Roman" w:eastAsia="Times New Roman" w:hAnsi="Times New Roman" w:cs="Times New Roman"/>
          <w:color w:val="000000"/>
          <w:sz w:val="28"/>
          <w:szCs w:val="28"/>
          <w:highlight w:val="white"/>
        </w:rPr>
        <w:t xml:space="preserve"> is an Indian historian, </w:t>
      </w:r>
      <w:proofErr w:type="gramStart"/>
      <w:r>
        <w:rPr>
          <w:rFonts w:ascii="Times New Roman" w:eastAsia="Times New Roman" w:hAnsi="Times New Roman" w:cs="Times New Roman"/>
          <w:color w:val="000000"/>
          <w:sz w:val="28"/>
          <w:szCs w:val="28"/>
          <w:highlight w:val="white"/>
        </w:rPr>
        <w:t>editor</w:t>
      </w:r>
      <w:proofErr w:type="gramEnd"/>
      <w:r>
        <w:rPr>
          <w:rFonts w:ascii="Times New Roman" w:eastAsia="Times New Roman" w:hAnsi="Times New Roman" w:cs="Times New Roman"/>
          <w:color w:val="000000"/>
          <w:sz w:val="28"/>
          <w:szCs w:val="28"/>
          <w:highlight w:val="white"/>
        </w:rPr>
        <w:t xml:space="preserve"> and journalist. He is a writing </w:t>
      </w:r>
      <w:proofErr w:type="gramStart"/>
      <w:r>
        <w:rPr>
          <w:rFonts w:ascii="Times New Roman" w:eastAsia="Times New Roman" w:hAnsi="Times New Roman" w:cs="Times New Roman"/>
          <w:color w:val="000000"/>
          <w:sz w:val="28"/>
          <w:szCs w:val="28"/>
          <w:highlight w:val="white"/>
        </w:rPr>
        <w:t>fellow</w:t>
      </w:r>
      <w:proofErr w:type="gramEnd"/>
      <w:r>
        <w:rPr>
          <w:rFonts w:ascii="Times New Roman" w:eastAsia="Times New Roman" w:hAnsi="Times New Roman" w:cs="Times New Roman"/>
          <w:color w:val="000000"/>
          <w:sz w:val="28"/>
          <w:szCs w:val="28"/>
          <w:highlight w:val="white"/>
        </w:rPr>
        <w:t xml:space="preserve"> and chief correspondent at </w:t>
      </w:r>
      <w:r>
        <w:rPr>
          <w:rFonts w:ascii="Times New Roman" w:eastAsia="Times New Roman" w:hAnsi="Times New Roman" w:cs="Times New Roman"/>
          <w:sz w:val="28"/>
          <w:szCs w:val="28"/>
          <w:highlight w:val="white"/>
        </w:rPr>
        <w:t>Globetrotter</w:t>
      </w:r>
      <w:r>
        <w:rPr>
          <w:rFonts w:ascii="Times New Roman" w:eastAsia="Times New Roman" w:hAnsi="Times New Roman" w:cs="Times New Roman"/>
          <w:color w:val="000000"/>
          <w:sz w:val="28"/>
          <w:szCs w:val="28"/>
          <w:highlight w:val="white"/>
        </w:rPr>
        <w:t xml:space="preserve">. He is the chief editor of </w:t>
      </w:r>
      <w:hyperlink r:id="rId5">
        <w:proofErr w:type="spellStart"/>
        <w:r>
          <w:rPr>
            <w:rFonts w:ascii="Times New Roman" w:eastAsia="Times New Roman" w:hAnsi="Times New Roman" w:cs="Times New Roman"/>
            <w:color w:val="1155CC"/>
            <w:sz w:val="28"/>
            <w:szCs w:val="28"/>
            <w:highlight w:val="white"/>
            <w:u w:val="single"/>
          </w:rPr>
          <w:t>LeftWord</w:t>
        </w:r>
        <w:proofErr w:type="spellEnd"/>
        <w:r>
          <w:rPr>
            <w:rFonts w:ascii="Times New Roman" w:eastAsia="Times New Roman" w:hAnsi="Times New Roman" w:cs="Times New Roman"/>
            <w:color w:val="1155CC"/>
            <w:sz w:val="28"/>
            <w:szCs w:val="28"/>
            <w:highlight w:val="white"/>
            <w:u w:val="single"/>
          </w:rPr>
          <w:t xml:space="preserve"> Books</w:t>
        </w:r>
      </w:hyperlink>
      <w:r>
        <w:rPr>
          <w:rFonts w:ascii="Times New Roman" w:eastAsia="Times New Roman" w:hAnsi="Times New Roman" w:cs="Times New Roman"/>
          <w:color w:val="000000"/>
          <w:sz w:val="28"/>
          <w:szCs w:val="28"/>
          <w:highlight w:val="white"/>
        </w:rPr>
        <w:t xml:space="preserve"> and the director of </w:t>
      </w:r>
      <w:hyperlink r:id="rId6">
        <w:r>
          <w:rPr>
            <w:rFonts w:ascii="Times New Roman" w:eastAsia="Times New Roman" w:hAnsi="Times New Roman" w:cs="Times New Roman"/>
            <w:color w:val="1155CC"/>
            <w:sz w:val="28"/>
            <w:szCs w:val="28"/>
            <w:highlight w:val="white"/>
            <w:u w:val="single"/>
          </w:rPr>
          <w:t>Tricontinental: Institute for Social Research</w:t>
        </w:r>
      </w:hyperlink>
      <w:r>
        <w:rPr>
          <w:rFonts w:ascii="Times New Roman" w:eastAsia="Times New Roman" w:hAnsi="Times New Roman" w:cs="Times New Roman"/>
          <w:color w:val="000000"/>
          <w:sz w:val="28"/>
          <w:szCs w:val="28"/>
          <w:highlight w:val="white"/>
        </w:rPr>
        <w:t xml:space="preserve">. He is a senior non-resident fellow at </w:t>
      </w:r>
      <w:hyperlink r:id="rId7">
        <w:proofErr w:type="spellStart"/>
        <w:r>
          <w:rPr>
            <w:rFonts w:ascii="Times New Roman" w:eastAsia="Times New Roman" w:hAnsi="Times New Roman" w:cs="Times New Roman"/>
            <w:color w:val="1155CC"/>
            <w:sz w:val="28"/>
            <w:szCs w:val="28"/>
            <w:highlight w:val="white"/>
            <w:u w:val="single"/>
          </w:rPr>
          <w:t>Chongyang</w:t>
        </w:r>
        <w:proofErr w:type="spellEnd"/>
        <w:r>
          <w:rPr>
            <w:rFonts w:ascii="Times New Roman" w:eastAsia="Times New Roman" w:hAnsi="Times New Roman" w:cs="Times New Roman"/>
            <w:color w:val="1155CC"/>
            <w:sz w:val="28"/>
            <w:szCs w:val="28"/>
            <w:highlight w:val="white"/>
            <w:u w:val="single"/>
          </w:rPr>
          <w:t xml:space="preserve"> Institute for Financial Studies</w:t>
        </w:r>
      </w:hyperlink>
      <w:r>
        <w:rPr>
          <w:rFonts w:ascii="Times New Roman" w:eastAsia="Times New Roman" w:hAnsi="Times New Roman" w:cs="Times New Roman"/>
          <w:color w:val="000000"/>
          <w:sz w:val="28"/>
          <w:szCs w:val="28"/>
          <w:highlight w:val="white"/>
        </w:rPr>
        <w:t>, Renmin University of China. He ha</w:t>
      </w:r>
      <w:r>
        <w:rPr>
          <w:rFonts w:ascii="Times New Roman" w:eastAsia="Times New Roman" w:hAnsi="Times New Roman" w:cs="Times New Roman"/>
          <w:color w:val="000000"/>
          <w:sz w:val="28"/>
          <w:szCs w:val="28"/>
          <w:highlight w:val="white"/>
        </w:rPr>
        <w:t xml:space="preserve">s written more than 20 books, including </w:t>
      </w:r>
      <w:hyperlink r:id="rId8">
        <w:r>
          <w:rPr>
            <w:rFonts w:ascii="Times New Roman" w:eastAsia="Times New Roman" w:hAnsi="Times New Roman" w:cs="Times New Roman"/>
            <w:i/>
            <w:color w:val="1155CC"/>
            <w:sz w:val="28"/>
            <w:szCs w:val="28"/>
            <w:highlight w:val="white"/>
            <w:u w:val="single"/>
          </w:rPr>
          <w:t>The Darker Nations</w:t>
        </w:r>
      </w:hyperlink>
      <w:r>
        <w:rPr>
          <w:rFonts w:ascii="Times New Roman" w:eastAsia="Times New Roman" w:hAnsi="Times New Roman" w:cs="Times New Roman"/>
          <w:color w:val="000000"/>
          <w:sz w:val="28"/>
          <w:szCs w:val="28"/>
          <w:highlight w:val="white"/>
        </w:rPr>
        <w:t xml:space="preserve"> and </w:t>
      </w:r>
      <w:hyperlink r:id="rId9">
        <w:r>
          <w:rPr>
            <w:rFonts w:ascii="Times New Roman" w:eastAsia="Times New Roman" w:hAnsi="Times New Roman" w:cs="Times New Roman"/>
            <w:i/>
            <w:color w:val="1155CC"/>
            <w:sz w:val="28"/>
            <w:szCs w:val="28"/>
            <w:highlight w:val="white"/>
            <w:u w:val="single"/>
          </w:rPr>
          <w:t>The Poorer Nations</w:t>
        </w:r>
      </w:hyperlink>
      <w:r>
        <w:rPr>
          <w:rFonts w:ascii="Times New Roman" w:eastAsia="Times New Roman" w:hAnsi="Times New Roman" w:cs="Times New Roman"/>
          <w:color w:val="000000"/>
          <w:sz w:val="28"/>
          <w:szCs w:val="28"/>
          <w:highlight w:val="white"/>
        </w:rPr>
        <w:t xml:space="preserve">. His latest book is </w:t>
      </w:r>
      <w:hyperlink r:id="rId10">
        <w:r>
          <w:rPr>
            <w:rFonts w:ascii="Times New Roman" w:eastAsia="Times New Roman" w:hAnsi="Times New Roman" w:cs="Times New Roman"/>
            <w:i/>
            <w:color w:val="1155CC"/>
            <w:sz w:val="28"/>
            <w:szCs w:val="28"/>
            <w:highlight w:val="white"/>
            <w:u w:val="single"/>
          </w:rPr>
          <w:t>Washington Bullets</w:t>
        </w:r>
      </w:hyperlink>
      <w:r>
        <w:rPr>
          <w:rFonts w:ascii="Times New Roman" w:eastAsia="Times New Roman" w:hAnsi="Times New Roman" w:cs="Times New Roman"/>
          <w:color w:val="000000"/>
          <w:sz w:val="28"/>
          <w:szCs w:val="28"/>
          <w:highlight w:val="white"/>
        </w:rPr>
        <w:t xml:space="preserve">, with an introduction by Evo Morales </w:t>
      </w:r>
      <w:proofErr w:type="spellStart"/>
      <w:r>
        <w:rPr>
          <w:rFonts w:ascii="Times New Roman" w:eastAsia="Times New Roman" w:hAnsi="Times New Roman" w:cs="Times New Roman"/>
          <w:color w:val="000000"/>
          <w:sz w:val="28"/>
          <w:szCs w:val="28"/>
          <w:highlight w:val="white"/>
        </w:rPr>
        <w:t>Ayma</w:t>
      </w:r>
      <w:proofErr w:type="spellEnd"/>
      <w:r>
        <w:rPr>
          <w:rFonts w:ascii="Times New Roman" w:eastAsia="Times New Roman" w:hAnsi="Times New Roman" w:cs="Times New Roman"/>
          <w:color w:val="000000"/>
          <w:sz w:val="28"/>
          <w:szCs w:val="28"/>
          <w:highlight w:val="white"/>
        </w:rPr>
        <w:t>.</w:t>
      </w:r>
    </w:p>
    <w:p w14:paraId="00000004" w14:textId="77777777" w:rsidR="00184868" w:rsidRDefault="007A152A">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highlight w:val="white"/>
        </w:rPr>
        <w:t>Source:</w:t>
      </w:r>
      <w:r>
        <w:rPr>
          <w:rFonts w:ascii="Times New Roman" w:eastAsia="Times New Roman" w:hAnsi="Times New Roman" w:cs="Times New Roman"/>
          <w:color w:val="000000"/>
          <w:sz w:val="28"/>
          <w:szCs w:val="28"/>
          <w:highlight w:val="white"/>
        </w:rPr>
        <w:t xml:space="preserve"> Globetrotter</w:t>
      </w:r>
    </w:p>
    <w:p w14:paraId="00000005" w14:textId="77777777" w:rsidR="00184868" w:rsidRDefault="007A152A">
      <w:pPr>
        <w:widowControl w:val="0"/>
        <w:pBdr>
          <w:top w:val="nil"/>
          <w:left w:val="nil"/>
          <w:bottom w:val="nil"/>
          <w:right w:val="nil"/>
          <w:between w:val="nil"/>
        </w:pBdr>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b/>
          <w:color w:val="000000"/>
          <w:sz w:val="28"/>
          <w:szCs w:val="28"/>
          <w:highlight w:val="white"/>
        </w:rPr>
        <w:t>Tags:</w:t>
      </w: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sz w:val="28"/>
          <w:szCs w:val="28"/>
          <w:highlight w:val="white"/>
        </w:rPr>
        <w:t xml:space="preserve">Middle East/Afghanistan, Human Rights, War, Trade, Economy, Food, </w:t>
      </w:r>
      <w:r>
        <w:rPr>
          <w:rFonts w:ascii="Times New Roman" w:eastAsia="Times New Roman" w:hAnsi="Times New Roman" w:cs="Times New Roman"/>
          <w:sz w:val="28"/>
          <w:szCs w:val="28"/>
        </w:rPr>
        <w:t xml:space="preserve">Activism, </w:t>
      </w:r>
      <w:r>
        <w:rPr>
          <w:rFonts w:ascii="Times New Roman" w:eastAsia="Times New Roman" w:hAnsi="Times New Roman" w:cs="Times New Roman"/>
          <w:color w:val="000000"/>
          <w:sz w:val="28"/>
          <w:szCs w:val="28"/>
          <w:highlight w:val="white"/>
        </w:rPr>
        <w:t xml:space="preserve">Health Care, </w:t>
      </w:r>
      <w:r>
        <w:rPr>
          <w:rFonts w:ascii="Times New Roman" w:eastAsia="Times New Roman" w:hAnsi="Times New Roman" w:cs="Times New Roman"/>
          <w:sz w:val="28"/>
          <w:szCs w:val="28"/>
          <w:highlight w:val="white"/>
        </w:rPr>
        <w:t xml:space="preserve">Women’s Rights, Labor, </w:t>
      </w:r>
      <w:r>
        <w:rPr>
          <w:rFonts w:ascii="Times New Roman" w:eastAsia="Times New Roman" w:hAnsi="Times New Roman" w:cs="Times New Roman"/>
          <w:color w:val="000000"/>
          <w:sz w:val="28"/>
          <w:szCs w:val="28"/>
          <w:highlight w:val="white"/>
        </w:rPr>
        <w:t xml:space="preserve">United Nations, Asia/Pakistan, North America/United States of America, Europe, Biden, </w:t>
      </w:r>
      <w:r>
        <w:rPr>
          <w:rFonts w:ascii="Times New Roman" w:eastAsia="Times New Roman" w:hAnsi="Times New Roman" w:cs="Times New Roman"/>
          <w:sz w:val="28"/>
          <w:szCs w:val="28"/>
        </w:rPr>
        <w:t xml:space="preserve">Opinion, </w:t>
      </w:r>
      <w:r>
        <w:rPr>
          <w:rFonts w:ascii="Times New Roman" w:eastAsia="Times New Roman" w:hAnsi="Times New Roman" w:cs="Times New Roman"/>
          <w:sz w:val="28"/>
          <w:szCs w:val="28"/>
          <w:highlight w:val="white"/>
        </w:rPr>
        <w:t>Time-Sensitive</w:t>
      </w:r>
    </w:p>
    <w:p w14:paraId="00000006" w14:textId="77777777" w:rsidR="00184868" w:rsidRDefault="00184868">
      <w:pPr>
        <w:widowControl w:val="0"/>
        <w:pBdr>
          <w:top w:val="nil"/>
          <w:left w:val="nil"/>
          <w:bottom w:val="nil"/>
          <w:right w:val="nil"/>
          <w:between w:val="nil"/>
        </w:pBdr>
        <w:spacing w:before="200" w:after="200" w:line="276" w:lineRule="auto"/>
        <w:rPr>
          <w:rFonts w:ascii="Times New Roman" w:eastAsia="Times New Roman" w:hAnsi="Times New Roman" w:cs="Times New Roman"/>
          <w:b/>
          <w:sz w:val="28"/>
          <w:szCs w:val="28"/>
          <w:highlight w:val="white"/>
        </w:rPr>
      </w:pPr>
    </w:p>
    <w:p w14:paraId="00000007" w14:textId="77777777" w:rsidR="00184868" w:rsidRDefault="007A152A">
      <w:pPr>
        <w:widowControl w:val="0"/>
        <w:pBdr>
          <w:top w:val="nil"/>
          <w:left w:val="nil"/>
          <w:bottom w:val="nil"/>
          <w:right w:val="nil"/>
          <w:between w:val="nil"/>
        </w:pBdr>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highlight w:val="white"/>
        </w:rPr>
        <w:t>[Article Body:]</w:t>
      </w:r>
    </w:p>
    <w:p w14:paraId="00000008" w14:textId="77777777" w:rsidR="00184868" w:rsidRDefault="007A152A">
      <w:pPr>
        <w:widowControl w:val="0"/>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On February 8, 20</w:t>
      </w:r>
      <w:r>
        <w:rPr>
          <w:rFonts w:ascii="Times New Roman" w:eastAsia="Times New Roman" w:hAnsi="Times New Roman" w:cs="Times New Roman"/>
          <w:sz w:val="28"/>
          <w:szCs w:val="28"/>
          <w:highlight w:val="white"/>
        </w:rPr>
        <w:t xml:space="preserve">22, UNICEF (the United Nations Children’s Fund) Afghanistan </w:t>
      </w:r>
      <w:hyperlink r:id="rId11">
        <w:r>
          <w:rPr>
            <w:rFonts w:ascii="Times New Roman" w:eastAsia="Times New Roman" w:hAnsi="Times New Roman" w:cs="Times New Roman"/>
            <w:color w:val="1155CC"/>
            <w:sz w:val="28"/>
            <w:szCs w:val="28"/>
            <w:highlight w:val="white"/>
            <w:u w:val="single"/>
          </w:rPr>
          <w:t>sent out</w:t>
        </w:r>
      </w:hyperlink>
      <w:r>
        <w:rPr>
          <w:rFonts w:ascii="Times New Roman" w:eastAsia="Times New Roman" w:hAnsi="Times New Roman" w:cs="Times New Roman"/>
          <w:sz w:val="28"/>
          <w:szCs w:val="28"/>
          <w:highlight w:val="white"/>
        </w:rPr>
        <w:t xml:space="preserve"> a bleak set of tweets. One of the tweets, which included a photograph of a child lying in a hospital bed with her mother seated beside her</w:t>
      </w:r>
      <w:r>
        <w:rPr>
          <w:rFonts w:ascii="Times New Roman" w:eastAsia="Times New Roman" w:hAnsi="Times New Roman" w:cs="Times New Roman"/>
          <w:sz w:val="28"/>
          <w:szCs w:val="28"/>
          <w:highlight w:val="white"/>
        </w:rPr>
        <w:t xml:space="preserve">, </w:t>
      </w:r>
      <w:hyperlink r:id="rId12">
        <w:r>
          <w:rPr>
            <w:rFonts w:ascii="Times New Roman" w:eastAsia="Times New Roman" w:hAnsi="Times New Roman" w:cs="Times New Roman"/>
            <w:color w:val="1155CC"/>
            <w:sz w:val="28"/>
            <w:szCs w:val="28"/>
            <w:highlight w:val="white"/>
            <w:u w:val="single"/>
          </w:rPr>
          <w:t>said</w:t>
        </w:r>
      </w:hyperlink>
      <w:r>
        <w:rPr>
          <w:rFonts w:ascii="Times New Roman" w:eastAsia="Times New Roman" w:hAnsi="Times New Roman" w:cs="Times New Roman"/>
          <w:sz w:val="28"/>
          <w:szCs w:val="28"/>
          <w:highlight w:val="white"/>
        </w:rPr>
        <w:t>: “Having recently recovered from acute watery diarrhea, two years old Soria is back in hospital, this time suffering from edema and wasting. Her mother has been by her bedsi</w:t>
      </w:r>
      <w:r>
        <w:rPr>
          <w:rFonts w:ascii="Times New Roman" w:eastAsia="Times New Roman" w:hAnsi="Times New Roman" w:cs="Times New Roman"/>
          <w:sz w:val="28"/>
          <w:szCs w:val="28"/>
          <w:highlight w:val="white"/>
        </w:rPr>
        <w:t xml:space="preserve">de for the past two weeks anxiously waiting for Soria to recover.” The series of </w:t>
      </w:r>
      <w:hyperlink r:id="rId13">
        <w:r>
          <w:rPr>
            <w:rFonts w:ascii="Times New Roman" w:eastAsia="Times New Roman" w:hAnsi="Times New Roman" w:cs="Times New Roman"/>
            <w:color w:val="1155CC"/>
            <w:sz w:val="28"/>
            <w:szCs w:val="28"/>
            <w:highlight w:val="white"/>
            <w:u w:val="single"/>
          </w:rPr>
          <w:t>tweets</w:t>
        </w:r>
      </w:hyperlink>
      <w:r>
        <w:rPr>
          <w:rFonts w:ascii="Times New Roman" w:eastAsia="Times New Roman" w:hAnsi="Times New Roman" w:cs="Times New Roman"/>
          <w:sz w:val="28"/>
          <w:szCs w:val="28"/>
          <w:highlight w:val="white"/>
        </w:rPr>
        <w:t xml:space="preserve"> by UNICEF Afghanistan show that Soria is not alone in her suffering. “One in three adolescent girls suffers from anemia” in Afghanistan, with the country </w:t>
      </w:r>
      <w:hyperlink r:id="rId14" w:anchor=":~:text=Afghanistan%20has%20one%20of%20the,children%20under%20five%3A%2041%20percent.&amp;text=The%20rate%20of%20wasting%2C%20the,extremely%20high%3A%209.5%20per%20cent.&amp;text=One%20in%20three%20adolescent%20girls%20suffers%20from%20anaemia.">
        <w:r>
          <w:rPr>
            <w:rFonts w:ascii="Times New Roman" w:eastAsia="Times New Roman" w:hAnsi="Times New Roman" w:cs="Times New Roman"/>
            <w:color w:val="1155CC"/>
            <w:sz w:val="28"/>
            <w:szCs w:val="28"/>
            <w:highlight w:val="white"/>
            <w:u w:val="single"/>
          </w:rPr>
          <w:t>struggling</w:t>
        </w:r>
      </w:hyperlink>
      <w:r>
        <w:rPr>
          <w:rFonts w:ascii="Times New Roman" w:eastAsia="Times New Roman" w:hAnsi="Times New Roman" w:cs="Times New Roman"/>
          <w:sz w:val="28"/>
          <w:szCs w:val="28"/>
          <w:highlight w:val="white"/>
        </w:rPr>
        <w:t xml:space="preserve"> with “one of the world’s highest rates o</w:t>
      </w:r>
      <w:r>
        <w:rPr>
          <w:rFonts w:ascii="Times New Roman" w:eastAsia="Times New Roman" w:hAnsi="Times New Roman" w:cs="Times New Roman"/>
          <w:sz w:val="28"/>
          <w:szCs w:val="28"/>
          <w:highlight w:val="white"/>
        </w:rPr>
        <w:t>f stunting in children under five: 41 percent,” according to UNICEF.</w:t>
      </w:r>
    </w:p>
    <w:p w14:paraId="00000009" w14:textId="77777777" w:rsidR="00184868" w:rsidRDefault="007A152A">
      <w:pPr>
        <w:widowControl w:val="0"/>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The story of Soria is one among millions; in Uruzgan Province, in southern Afghanistan, measles cases are </w:t>
      </w:r>
      <w:hyperlink r:id="rId15">
        <w:r>
          <w:rPr>
            <w:rFonts w:ascii="Times New Roman" w:eastAsia="Times New Roman" w:hAnsi="Times New Roman" w:cs="Times New Roman"/>
            <w:color w:val="1155CC"/>
            <w:sz w:val="28"/>
            <w:szCs w:val="28"/>
            <w:highlight w:val="white"/>
            <w:u w:val="single"/>
          </w:rPr>
          <w:t>rising</w:t>
        </w:r>
      </w:hyperlink>
      <w:r>
        <w:rPr>
          <w:rFonts w:ascii="Times New Roman" w:eastAsia="Times New Roman" w:hAnsi="Times New Roman" w:cs="Times New Roman"/>
          <w:sz w:val="28"/>
          <w:szCs w:val="28"/>
          <w:highlight w:val="white"/>
        </w:rPr>
        <w:t xml:space="preserve"> due to lack of vaccines. The </w:t>
      </w:r>
      <w:hyperlink r:id="rId16">
        <w:r>
          <w:rPr>
            <w:rFonts w:ascii="Times New Roman" w:eastAsia="Times New Roman" w:hAnsi="Times New Roman" w:cs="Times New Roman"/>
            <w:color w:val="1155CC"/>
            <w:sz w:val="28"/>
            <w:szCs w:val="28"/>
            <w:highlight w:val="white"/>
            <w:u w:val="single"/>
          </w:rPr>
          <w:t>thread</w:t>
        </w:r>
      </w:hyperlink>
      <w:r>
        <w:rPr>
          <w:rFonts w:ascii="Times New Roman" w:eastAsia="Times New Roman" w:hAnsi="Times New Roman" w:cs="Times New Roman"/>
          <w:sz w:val="28"/>
          <w:szCs w:val="28"/>
          <w:highlight w:val="white"/>
        </w:rPr>
        <w:t xml:space="preserve"> to the tweet about Soria from UNICEF Afghanistan was a further bleak reminder about the severity of the situa</w:t>
      </w:r>
      <w:r>
        <w:rPr>
          <w:rFonts w:ascii="Times New Roman" w:eastAsia="Times New Roman" w:hAnsi="Times New Roman" w:cs="Times New Roman"/>
          <w:sz w:val="28"/>
          <w:szCs w:val="28"/>
          <w:highlight w:val="white"/>
        </w:rPr>
        <w:t xml:space="preserve">tion in the country and its impact on the lives of the </w:t>
      </w:r>
      <w:r>
        <w:rPr>
          <w:rFonts w:ascii="Times New Roman" w:eastAsia="Times New Roman" w:hAnsi="Times New Roman" w:cs="Times New Roman"/>
          <w:sz w:val="28"/>
          <w:szCs w:val="28"/>
          <w:highlight w:val="white"/>
        </w:rPr>
        <w:lastRenderedPageBreak/>
        <w:t xml:space="preserve">children: “without urgent action, 1 million children could die from severe acute malnutrition.” UNICEF is now </w:t>
      </w:r>
      <w:hyperlink r:id="rId17">
        <w:r>
          <w:rPr>
            <w:rFonts w:ascii="Times New Roman" w:eastAsia="Times New Roman" w:hAnsi="Times New Roman" w:cs="Times New Roman"/>
            <w:color w:val="1155CC"/>
            <w:sz w:val="28"/>
            <w:szCs w:val="28"/>
            <w:highlight w:val="white"/>
            <w:u w:val="single"/>
          </w:rPr>
          <w:t>distributing</w:t>
        </w:r>
      </w:hyperlink>
      <w:r>
        <w:rPr>
          <w:rFonts w:ascii="Times New Roman" w:eastAsia="Times New Roman" w:hAnsi="Times New Roman" w:cs="Times New Roman"/>
          <w:sz w:val="28"/>
          <w:szCs w:val="28"/>
          <w:highlight w:val="white"/>
        </w:rPr>
        <w:t xml:space="preserve"> “h</w:t>
      </w:r>
      <w:r>
        <w:rPr>
          <w:rFonts w:ascii="Times New Roman" w:eastAsia="Times New Roman" w:hAnsi="Times New Roman" w:cs="Times New Roman"/>
          <w:sz w:val="28"/>
          <w:szCs w:val="28"/>
          <w:highlight w:val="white"/>
        </w:rPr>
        <w:t>igh energy peanut paste” to stave off catastrophe.</w:t>
      </w:r>
    </w:p>
    <w:p w14:paraId="0000000A" w14:textId="77777777" w:rsidR="00184868" w:rsidRDefault="007A152A">
      <w:pPr>
        <w:widowControl w:val="0"/>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The United Nations has, meanwhile, </w:t>
      </w:r>
      <w:hyperlink r:id="rId18">
        <w:r>
          <w:rPr>
            <w:rFonts w:ascii="Times New Roman" w:eastAsia="Times New Roman" w:hAnsi="Times New Roman" w:cs="Times New Roman"/>
            <w:color w:val="1155CC"/>
            <w:sz w:val="28"/>
            <w:szCs w:val="28"/>
            <w:highlight w:val="white"/>
            <w:u w:val="single"/>
          </w:rPr>
          <w:t>warned</w:t>
        </w:r>
      </w:hyperlink>
      <w:r>
        <w:rPr>
          <w:rFonts w:ascii="Times New Roman" w:eastAsia="Times New Roman" w:hAnsi="Times New Roman" w:cs="Times New Roman"/>
          <w:sz w:val="28"/>
          <w:szCs w:val="28"/>
          <w:highlight w:val="white"/>
        </w:rPr>
        <w:t xml:space="preserve"> that approximately 23 million Afghans—about half the total population of the country—are “facing a </w:t>
      </w:r>
      <w:r>
        <w:rPr>
          <w:rFonts w:ascii="Times New Roman" w:eastAsia="Times New Roman" w:hAnsi="Times New Roman" w:cs="Times New Roman"/>
          <w:sz w:val="28"/>
          <w:szCs w:val="28"/>
          <w:highlight w:val="white"/>
        </w:rPr>
        <w:t xml:space="preserve">record level of acute hunger.” In early September, not even a month after the Taliban came to power in Kabul, the UN Development Program </w:t>
      </w:r>
      <w:hyperlink r:id="rId19">
        <w:r>
          <w:rPr>
            <w:rFonts w:ascii="Times New Roman" w:eastAsia="Times New Roman" w:hAnsi="Times New Roman" w:cs="Times New Roman"/>
            <w:color w:val="1155CC"/>
            <w:sz w:val="28"/>
            <w:szCs w:val="28"/>
            <w:highlight w:val="white"/>
            <w:u w:val="single"/>
          </w:rPr>
          <w:t>n</w:t>
        </w:r>
        <w:r>
          <w:rPr>
            <w:rFonts w:ascii="Times New Roman" w:eastAsia="Times New Roman" w:hAnsi="Times New Roman" w:cs="Times New Roman"/>
            <w:color w:val="1155CC"/>
            <w:sz w:val="28"/>
            <w:szCs w:val="28"/>
            <w:highlight w:val="white"/>
            <w:u w:val="single"/>
          </w:rPr>
          <w:t>oted</w:t>
        </w:r>
      </w:hyperlink>
      <w:r>
        <w:rPr>
          <w:rFonts w:ascii="Times New Roman" w:eastAsia="Times New Roman" w:hAnsi="Times New Roman" w:cs="Times New Roman"/>
          <w:sz w:val="28"/>
          <w:szCs w:val="28"/>
          <w:highlight w:val="white"/>
        </w:rPr>
        <w:t xml:space="preserve"> that “A 10-13 percent reduction in GDP could, in the worst-case scenario, bring Afghanistan to the precipice of near universal poverty—a 97 percent poverty rate by mid-2022.”</w:t>
      </w:r>
    </w:p>
    <w:p w14:paraId="0000000B" w14:textId="77777777" w:rsidR="00184868" w:rsidRDefault="007A152A">
      <w:pPr>
        <w:widowControl w:val="0"/>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The World Bank has not </w:t>
      </w:r>
      <w:hyperlink r:id="rId20">
        <w:r>
          <w:rPr>
            <w:rFonts w:ascii="Times New Roman" w:eastAsia="Times New Roman" w:hAnsi="Times New Roman" w:cs="Times New Roman"/>
            <w:color w:val="1155CC"/>
            <w:sz w:val="28"/>
            <w:szCs w:val="28"/>
            <w:highlight w:val="white"/>
            <w:u w:val="single"/>
          </w:rPr>
          <w:t>provided</w:t>
        </w:r>
      </w:hyperlink>
      <w:r>
        <w:rPr>
          <w:rFonts w:ascii="Times New Roman" w:eastAsia="Times New Roman" w:hAnsi="Times New Roman" w:cs="Times New Roman"/>
          <w:sz w:val="28"/>
          <w:szCs w:val="28"/>
          <w:highlight w:val="white"/>
        </w:rPr>
        <w:t xml:space="preserve"> a firm calculation of how much of Afghanistan’s GDP has declined, but other indicators show that the </w:t>
      </w:r>
      <w:hyperlink r:id="rId21">
        <w:r>
          <w:rPr>
            <w:rFonts w:ascii="Times New Roman" w:eastAsia="Times New Roman" w:hAnsi="Times New Roman" w:cs="Times New Roman"/>
            <w:color w:val="1155CC"/>
            <w:sz w:val="28"/>
            <w:szCs w:val="28"/>
            <w:highlight w:val="white"/>
            <w:u w:val="single"/>
          </w:rPr>
          <w:t>threshold</w:t>
        </w:r>
      </w:hyperlink>
      <w:r>
        <w:rPr>
          <w:rFonts w:ascii="Times New Roman" w:eastAsia="Times New Roman" w:hAnsi="Times New Roman" w:cs="Times New Roman"/>
          <w:sz w:val="28"/>
          <w:szCs w:val="28"/>
          <w:highlight w:val="white"/>
        </w:rPr>
        <w:t xml:space="preserve"> of the “worst-case scenario” has likely already passed.</w:t>
      </w:r>
    </w:p>
    <w:p w14:paraId="0000000C" w14:textId="77777777" w:rsidR="00184868" w:rsidRDefault="007A152A">
      <w:pPr>
        <w:widowControl w:val="0"/>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When the West fled the country at the end of August 2021, a </w:t>
      </w:r>
      <w:hyperlink r:id="rId22">
        <w:r>
          <w:rPr>
            <w:rFonts w:ascii="Times New Roman" w:eastAsia="Times New Roman" w:hAnsi="Times New Roman" w:cs="Times New Roman"/>
            <w:color w:val="1155CC"/>
            <w:sz w:val="28"/>
            <w:szCs w:val="28"/>
            <w:highlight w:val="white"/>
            <w:u w:val="single"/>
          </w:rPr>
          <w:t>large part</w:t>
        </w:r>
      </w:hyperlink>
      <w:r>
        <w:rPr>
          <w:rFonts w:ascii="Times New Roman" w:eastAsia="Times New Roman" w:hAnsi="Times New Roman" w:cs="Times New Roman"/>
          <w:sz w:val="28"/>
          <w:szCs w:val="28"/>
          <w:highlight w:val="white"/>
        </w:rPr>
        <w:t xml:space="preserve"> of the foreign funding, which Afghanistan’s GDP is dependent on, also vanished with the troops: 43 percent of Afghanistan’s GDP and 75 percent of its public funding, which came from aid agencies, </w:t>
      </w:r>
      <w:hyperlink r:id="rId23">
        <w:r>
          <w:rPr>
            <w:rFonts w:ascii="Times New Roman" w:eastAsia="Times New Roman" w:hAnsi="Times New Roman" w:cs="Times New Roman"/>
            <w:color w:val="1155CC"/>
            <w:sz w:val="28"/>
            <w:szCs w:val="28"/>
            <w:highlight w:val="white"/>
            <w:u w:val="single"/>
          </w:rPr>
          <w:t>dried</w:t>
        </w:r>
      </w:hyperlink>
      <w:r>
        <w:rPr>
          <w:rFonts w:ascii="Times New Roman" w:eastAsia="Times New Roman" w:hAnsi="Times New Roman" w:cs="Times New Roman"/>
          <w:sz w:val="28"/>
          <w:szCs w:val="28"/>
          <w:highlight w:val="white"/>
        </w:rPr>
        <w:t xml:space="preserve"> up overnight.</w:t>
      </w:r>
    </w:p>
    <w:p w14:paraId="0000000D" w14:textId="77777777" w:rsidR="00184868" w:rsidRDefault="007A152A">
      <w:pPr>
        <w:widowControl w:val="0"/>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Ahmad Raza Khan, the chief collector (customs) in Khyber Pakhtunkhwa in Pakistan, </w:t>
      </w:r>
      <w:hyperlink r:id="rId24">
        <w:r>
          <w:rPr>
            <w:rFonts w:ascii="Times New Roman" w:eastAsia="Times New Roman" w:hAnsi="Times New Roman" w:cs="Times New Roman"/>
            <w:color w:val="1155CC"/>
            <w:sz w:val="28"/>
            <w:szCs w:val="28"/>
            <w:highlight w:val="white"/>
            <w:u w:val="single"/>
          </w:rPr>
          <w:t>says</w:t>
        </w:r>
      </w:hyperlink>
      <w:r>
        <w:rPr>
          <w:rFonts w:ascii="Times New Roman" w:eastAsia="Times New Roman" w:hAnsi="Times New Roman" w:cs="Times New Roman"/>
          <w:sz w:val="28"/>
          <w:szCs w:val="28"/>
          <w:highlight w:val="white"/>
        </w:rPr>
        <w:t xml:space="preserve"> that exports from his country to Afghanistan have dropped by 25 percent; the State Bank of Pakistan, he says, “introduced a new policy of exports to Afghanistan on December 13” that requires Afgha</w:t>
      </w:r>
      <w:r>
        <w:rPr>
          <w:rFonts w:ascii="Times New Roman" w:eastAsia="Times New Roman" w:hAnsi="Times New Roman" w:cs="Times New Roman"/>
          <w:sz w:val="28"/>
          <w:szCs w:val="28"/>
          <w:highlight w:val="white"/>
        </w:rPr>
        <w:t xml:space="preserve">n traders to show that they have U.S. dollars on them to buy goods from Pakistan before entering the country, which is near impossible to show for many of the traders since the Taliban has </w:t>
      </w:r>
      <w:hyperlink r:id="rId25">
        <w:r>
          <w:rPr>
            <w:rFonts w:ascii="Times New Roman" w:eastAsia="Times New Roman" w:hAnsi="Times New Roman" w:cs="Times New Roman"/>
            <w:color w:val="1155CC"/>
            <w:sz w:val="28"/>
            <w:szCs w:val="28"/>
            <w:highlight w:val="white"/>
            <w:u w:val="single"/>
          </w:rPr>
          <w:t>banned</w:t>
        </w:r>
      </w:hyperlink>
      <w:r>
        <w:rPr>
          <w:rFonts w:ascii="Times New Roman" w:eastAsia="Times New Roman" w:hAnsi="Times New Roman" w:cs="Times New Roman"/>
          <w:sz w:val="28"/>
          <w:szCs w:val="28"/>
          <w:highlight w:val="white"/>
        </w:rPr>
        <w:t xml:space="preserve"> the “use of foreign currency” in the country. It is likely that Afghanistan is not </w:t>
      </w:r>
      <w:proofErr w:type="gramStart"/>
      <w:r>
        <w:rPr>
          <w:rFonts w:ascii="Times New Roman" w:eastAsia="Times New Roman" w:hAnsi="Times New Roman" w:cs="Times New Roman"/>
          <w:sz w:val="28"/>
          <w:szCs w:val="28"/>
          <w:highlight w:val="white"/>
        </w:rPr>
        <w:t>very far</w:t>
      </w:r>
      <w:proofErr w:type="gramEnd"/>
      <w:r>
        <w:rPr>
          <w:rFonts w:ascii="Times New Roman" w:eastAsia="Times New Roman" w:hAnsi="Times New Roman" w:cs="Times New Roman"/>
          <w:sz w:val="28"/>
          <w:szCs w:val="28"/>
          <w:highlight w:val="white"/>
        </w:rPr>
        <w:t xml:space="preserve"> away from near universal poverty with the way things stand there presently.</w:t>
      </w:r>
    </w:p>
    <w:p w14:paraId="0000000E" w14:textId="77777777" w:rsidR="00184868" w:rsidRDefault="007A152A">
      <w:pPr>
        <w:widowControl w:val="0"/>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On January 26, 2022</w:t>
      </w:r>
      <w:r>
        <w:rPr>
          <w:rFonts w:ascii="Times New Roman" w:eastAsia="Times New Roman" w:hAnsi="Times New Roman" w:cs="Times New Roman"/>
          <w:sz w:val="28"/>
          <w:szCs w:val="28"/>
          <w:highlight w:val="white"/>
        </w:rPr>
        <w:t xml:space="preserve">, UN Secretary-General António Guterres </w:t>
      </w:r>
      <w:hyperlink r:id="rId26">
        <w:r>
          <w:rPr>
            <w:rFonts w:ascii="Times New Roman" w:eastAsia="Times New Roman" w:hAnsi="Times New Roman" w:cs="Times New Roman"/>
            <w:color w:val="1155CC"/>
            <w:sz w:val="28"/>
            <w:szCs w:val="28"/>
            <w:highlight w:val="white"/>
            <w:u w:val="single"/>
          </w:rPr>
          <w:t>said</w:t>
        </w:r>
      </w:hyperlink>
      <w:r>
        <w:rPr>
          <w:rFonts w:ascii="Times New Roman" w:eastAsia="Times New Roman" w:hAnsi="Times New Roman" w:cs="Times New Roman"/>
          <w:sz w:val="28"/>
          <w:szCs w:val="28"/>
          <w:highlight w:val="white"/>
        </w:rPr>
        <w:t xml:space="preserve"> that “Afghanistan is hanging by a thread,” while pointing to the 30 percent “contraction” of its GDP.</w:t>
      </w:r>
    </w:p>
    <w:p w14:paraId="0000000F" w14:textId="77777777" w:rsidR="00184868" w:rsidRDefault="007A152A">
      <w:pPr>
        <w:widowControl w:val="0"/>
        <w:spacing w:before="200" w:after="200" w:line="276" w:lineRule="auto"/>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Sanctions and Dollars</w:t>
      </w:r>
    </w:p>
    <w:p w14:paraId="00000010" w14:textId="77777777" w:rsidR="00184868" w:rsidRDefault="007A152A">
      <w:pPr>
        <w:widowControl w:val="0"/>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On February 7, 2022, Taliban spokesperson Suhail </w:t>
      </w:r>
      <w:proofErr w:type="spellStart"/>
      <w:r>
        <w:rPr>
          <w:rFonts w:ascii="Times New Roman" w:eastAsia="Times New Roman" w:hAnsi="Times New Roman" w:cs="Times New Roman"/>
          <w:sz w:val="28"/>
          <w:szCs w:val="28"/>
          <w:highlight w:val="white"/>
        </w:rPr>
        <w:t>Shaheen</w:t>
      </w:r>
      <w:proofErr w:type="spellEnd"/>
      <w:r>
        <w:rPr>
          <w:rFonts w:ascii="Times New Roman" w:eastAsia="Times New Roman" w:hAnsi="Times New Roman" w:cs="Times New Roman"/>
          <w:sz w:val="28"/>
          <w:szCs w:val="28"/>
          <w:highlight w:val="white"/>
        </w:rPr>
        <w:t xml:space="preserve"> </w:t>
      </w:r>
      <w:hyperlink r:id="rId27">
        <w:r>
          <w:rPr>
            <w:rFonts w:ascii="Times New Roman" w:eastAsia="Times New Roman" w:hAnsi="Times New Roman" w:cs="Times New Roman"/>
            <w:color w:val="1155CC"/>
            <w:sz w:val="28"/>
            <w:szCs w:val="28"/>
            <w:highlight w:val="white"/>
            <w:u w:val="single"/>
          </w:rPr>
          <w:t>told</w:t>
        </w:r>
      </w:hyperlink>
      <w:r>
        <w:rPr>
          <w:rFonts w:ascii="Times New Roman" w:eastAsia="Times New Roman" w:hAnsi="Times New Roman" w:cs="Times New Roman"/>
          <w:sz w:val="28"/>
          <w:szCs w:val="28"/>
          <w:highlight w:val="white"/>
        </w:rPr>
        <w:t xml:space="preserve"> Sky News that this p</w:t>
      </w:r>
      <w:r>
        <w:rPr>
          <w:rFonts w:ascii="Times New Roman" w:eastAsia="Times New Roman" w:hAnsi="Times New Roman" w:cs="Times New Roman"/>
          <w:sz w:val="28"/>
          <w:szCs w:val="28"/>
          <w:highlight w:val="white"/>
        </w:rPr>
        <w:t xml:space="preserve">erilous situation, which is leading to starvation and illness among children in </w:t>
      </w:r>
      <w:r>
        <w:rPr>
          <w:rFonts w:ascii="Times New Roman" w:eastAsia="Times New Roman" w:hAnsi="Times New Roman" w:cs="Times New Roman"/>
          <w:sz w:val="28"/>
          <w:szCs w:val="28"/>
          <w:highlight w:val="white"/>
        </w:rPr>
        <w:lastRenderedPageBreak/>
        <w:t>Afghanistan, “is not the result of our [Taliban] activities. It is the result of the sanctions imposed on Afghanistan.”</w:t>
      </w:r>
    </w:p>
    <w:p w14:paraId="00000011" w14:textId="77777777" w:rsidR="00184868" w:rsidRDefault="007A152A">
      <w:pPr>
        <w:widowControl w:val="0"/>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On this point, </w:t>
      </w:r>
      <w:proofErr w:type="spellStart"/>
      <w:r>
        <w:rPr>
          <w:rFonts w:ascii="Times New Roman" w:eastAsia="Times New Roman" w:hAnsi="Times New Roman" w:cs="Times New Roman"/>
          <w:sz w:val="28"/>
          <w:szCs w:val="28"/>
          <w:highlight w:val="white"/>
        </w:rPr>
        <w:t>Shaheen</w:t>
      </w:r>
      <w:proofErr w:type="spellEnd"/>
      <w:r>
        <w:rPr>
          <w:rFonts w:ascii="Times New Roman" w:eastAsia="Times New Roman" w:hAnsi="Times New Roman" w:cs="Times New Roman"/>
          <w:sz w:val="28"/>
          <w:szCs w:val="28"/>
          <w:highlight w:val="white"/>
        </w:rPr>
        <w:t xml:space="preserve"> is correct. In August 2021, the U</w:t>
      </w:r>
      <w:r>
        <w:rPr>
          <w:rFonts w:ascii="Times New Roman" w:eastAsia="Times New Roman" w:hAnsi="Times New Roman" w:cs="Times New Roman"/>
          <w:sz w:val="28"/>
          <w:szCs w:val="28"/>
          <w:highlight w:val="white"/>
        </w:rPr>
        <w:t xml:space="preserve">.S. government </w:t>
      </w:r>
      <w:hyperlink r:id="rId28">
        <w:r>
          <w:rPr>
            <w:rFonts w:ascii="Times New Roman" w:eastAsia="Times New Roman" w:hAnsi="Times New Roman" w:cs="Times New Roman"/>
            <w:color w:val="1155CC"/>
            <w:sz w:val="28"/>
            <w:szCs w:val="28"/>
            <w:highlight w:val="white"/>
            <w:u w:val="single"/>
          </w:rPr>
          <w:t>froze</w:t>
        </w:r>
      </w:hyperlink>
      <w:r>
        <w:rPr>
          <w:rFonts w:ascii="Times New Roman" w:eastAsia="Times New Roman" w:hAnsi="Times New Roman" w:cs="Times New Roman"/>
          <w:sz w:val="28"/>
          <w:szCs w:val="28"/>
          <w:highlight w:val="white"/>
        </w:rPr>
        <w:t xml:space="preserve"> the $9.5 billion that Afghanistan’s central bank (Da Afghanistan Bank) held in the New York Federal</w:t>
      </w:r>
      <w:r>
        <w:rPr>
          <w:rFonts w:ascii="Times New Roman" w:eastAsia="Times New Roman" w:hAnsi="Times New Roman" w:cs="Times New Roman"/>
          <w:sz w:val="28"/>
          <w:szCs w:val="28"/>
          <w:highlight w:val="white"/>
        </w:rPr>
        <w:t xml:space="preserve"> Reserve. Meanwhile, family members of the victims who died in the 9/11 attacks had sued “</w:t>
      </w:r>
      <w:hyperlink r:id="rId29">
        <w:r>
          <w:rPr>
            <w:rFonts w:ascii="Times New Roman" w:eastAsia="Times New Roman" w:hAnsi="Times New Roman" w:cs="Times New Roman"/>
            <w:color w:val="1155CC"/>
            <w:sz w:val="28"/>
            <w:szCs w:val="28"/>
            <w:highlight w:val="white"/>
            <w:u w:val="single"/>
          </w:rPr>
          <w:t>a list of targets</w:t>
        </w:r>
      </w:hyperlink>
      <w:r>
        <w:rPr>
          <w:rFonts w:ascii="Times New Roman" w:eastAsia="Times New Roman" w:hAnsi="Times New Roman" w:cs="Times New Roman"/>
          <w:sz w:val="28"/>
          <w:szCs w:val="28"/>
          <w:highlight w:val="white"/>
        </w:rPr>
        <w:t>,” including the Taliban, for their losses and a U.S. court la</w:t>
      </w:r>
      <w:r>
        <w:rPr>
          <w:rFonts w:ascii="Times New Roman" w:eastAsia="Times New Roman" w:hAnsi="Times New Roman" w:cs="Times New Roman"/>
          <w:sz w:val="28"/>
          <w:szCs w:val="28"/>
          <w:highlight w:val="white"/>
        </w:rPr>
        <w:t xml:space="preserve">ter </w:t>
      </w:r>
      <w:hyperlink r:id="rId30">
        <w:r>
          <w:rPr>
            <w:rFonts w:ascii="Times New Roman" w:eastAsia="Times New Roman" w:hAnsi="Times New Roman" w:cs="Times New Roman"/>
            <w:color w:val="1155CC"/>
            <w:sz w:val="28"/>
            <w:szCs w:val="28"/>
            <w:highlight w:val="white"/>
            <w:u w:val="single"/>
          </w:rPr>
          <w:t>ruled</w:t>
        </w:r>
      </w:hyperlink>
      <w:r>
        <w:rPr>
          <w:rFonts w:ascii="Times New Roman" w:eastAsia="Times New Roman" w:hAnsi="Times New Roman" w:cs="Times New Roman"/>
          <w:sz w:val="28"/>
          <w:szCs w:val="28"/>
          <w:highlight w:val="white"/>
        </w:rPr>
        <w:t xml:space="preserve"> that the plaintiffs be paid “damages” that now amount to $7 billion. Now that the Taliban is in power in Afghanistan, the Biden a</w:t>
      </w:r>
      <w:r>
        <w:rPr>
          <w:rFonts w:ascii="Times New Roman" w:eastAsia="Times New Roman" w:hAnsi="Times New Roman" w:cs="Times New Roman"/>
          <w:sz w:val="28"/>
          <w:szCs w:val="28"/>
          <w:highlight w:val="white"/>
        </w:rPr>
        <w:t xml:space="preserve">dministration seems to be </w:t>
      </w:r>
      <w:hyperlink r:id="rId31">
        <w:r>
          <w:rPr>
            <w:rFonts w:ascii="Times New Roman" w:eastAsia="Times New Roman" w:hAnsi="Times New Roman" w:cs="Times New Roman"/>
            <w:color w:val="1155CC"/>
            <w:sz w:val="28"/>
            <w:szCs w:val="28"/>
            <w:highlight w:val="white"/>
            <w:u w:val="single"/>
          </w:rPr>
          <w:t>moving forward</w:t>
        </w:r>
      </w:hyperlink>
      <w:r>
        <w:rPr>
          <w:rFonts w:ascii="Times New Roman" w:eastAsia="Times New Roman" w:hAnsi="Times New Roman" w:cs="Times New Roman"/>
          <w:sz w:val="28"/>
          <w:szCs w:val="28"/>
          <w:highlight w:val="white"/>
        </w:rPr>
        <w:t xml:space="preserve"> “to clear a legal path” to stake a claim on $3.5 billion out of the money deposited in the Federal</w:t>
      </w:r>
      <w:r>
        <w:rPr>
          <w:rFonts w:ascii="Times New Roman" w:eastAsia="Times New Roman" w:hAnsi="Times New Roman" w:cs="Times New Roman"/>
          <w:sz w:val="28"/>
          <w:szCs w:val="28"/>
          <w:highlight w:val="white"/>
        </w:rPr>
        <w:t xml:space="preserve"> Reserve for the families of the September 11 victims.</w:t>
      </w:r>
    </w:p>
    <w:p w14:paraId="00000012" w14:textId="77777777" w:rsidR="00184868" w:rsidRDefault="007A152A">
      <w:pPr>
        <w:widowControl w:val="0"/>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The European Union followed suit, </w:t>
      </w:r>
      <w:hyperlink r:id="rId32">
        <w:r>
          <w:rPr>
            <w:rFonts w:ascii="Times New Roman" w:eastAsia="Times New Roman" w:hAnsi="Times New Roman" w:cs="Times New Roman"/>
            <w:color w:val="1155CC"/>
            <w:sz w:val="28"/>
            <w:szCs w:val="28"/>
            <w:highlight w:val="white"/>
            <w:u w:val="single"/>
          </w:rPr>
          <w:t>cutting</w:t>
        </w:r>
      </w:hyperlink>
      <w:r>
        <w:rPr>
          <w:rFonts w:ascii="Times New Roman" w:eastAsia="Times New Roman" w:hAnsi="Times New Roman" w:cs="Times New Roman"/>
          <w:sz w:val="28"/>
          <w:szCs w:val="28"/>
          <w:highlight w:val="white"/>
        </w:rPr>
        <w:t xml:space="preserve"> off $1.4 billion in government assist</w:t>
      </w:r>
      <w:r>
        <w:rPr>
          <w:rFonts w:ascii="Times New Roman" w:eastAsia="Times New Roman" w:hAnsi="Times New Roman" w:cs="Times New Roman"/>
          <w:sz w:val="28"/>
          <w:szCs w:val="28"/>
          <w:highlight w:val="white"/>
        </w:rPr>
        <w:t xml:space="preserve">ance and development aid to Afghanistan, which was supposed to have been paid between 2021 and 2025. Because of the loss of this funding from Europe, Afghanistan had to </w:t>
      </w:r>
      <w:hyperlink r:id="rId33">
        <w:r>
          <w:rPr>
            <w:rFonts w:ascii="Times New Roman" w:eastAsia="Times New Roman" w:hAnsi="Times New Roman" w:cs="Times New Roman"/>
            <w:color w:val="1155CC"/>
            <w:sz w:val="28"/>
            <w:szCs w:val="28"/>
            <w:highlight w:val="white"/>
            <w:u w:val="single"/>
          </w:rPr>
          <w:t>shut</w:t>
        </w:r>
      </w:hyperlink>
      <w:r>
        <w:rPr>
          <w:rFonts w:ascii="Times New Roman" w:eastAsia="Times New Roman" w:hAnsi="Times New Roman" w:cs="Times New Roman"/>
          <w:sz w:val="28"/>
          <w:szCs w:val="28"/>
          <w:highlight w:val="white"/>
        </w:rPr>
        <w:t xml:space="preserve"> down “at least 2,000 health facilities serving around 30 million Afghans.” It should be noted here that the total population of Afghanistan is </w:t>
      </w:r>
      <w:hyperlink r:id="rId34" w:anchor=":~:text">
        <w:r>
          <w:rPr>
            <w:rFonts w:ascii="Times New Roman" w:eastAsia="Times New Roman" w:hAnsi="Times New Roman" w:cs="Times New Roman"/>
            <w:color w:val="1155CC"/>
            <w:sz w:val="28"/>
            <w:szCs w:val="28"/>
            <w:highlight w:val="white"/>
            <w:u w:val="single"/>
          </w:rPr>
          <w:t>approximately 40 million</w:t>
        </w:r>
      </w:hyperlink>
      <w:r>
        <w:rPr>
          <w:rFonts w:ascii="Times New Roman" w:eastAsia="Times New Roman" w:hAnsi="Times New Roman" w:cs="Times New Roman"/>
          <w:sz w:val="28"/>
          <w:szCs w:val="28"/>
          <w:highlight w:val="white"/>
        </w:rPr>
        <w:t>, which means that most Afghans have lost access to health care due to that decision.</w:t>
      </w:r>
    </w:p>
    <w:p w14:paraId="00000013" w14:textId="77777777" w:rsidR="00184868" w:rsidRDefault="007A152A">
      <w:pPr>
        <w:widowControl w:val="0"/>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During the entire 20-year period of the U.S. occupation of Afghanistan, the Ministry of Public</w:t>
      </w:r>
      <w:r>
        <w:rPr>
          <w:rFonts w:ascii="Times New Roman" w:eastAsia="Times New Roman" w:hAnsi="Times New Roman" w:cs="Times New Roman"/>
          <w:sz w:val="28"/>
          <w:szCs w:val="28"/>
          <w:highlight w:val="white"/>
        </w:rPr>
        <w:t xml:space="preserve"> Health had come to </w:t>
      </w:r>
      <w:hyperlink r:id="rId35">
        <w:r>
          <w:rPr>
            <w:rFonts w:ascii="Times New Roman" w:eastAsia="Times New Roman" w:hAnsi="Times New Roman" w:cs="Times New Roman"/>
            <w:color w:val="1155CC"/>
            <w:sz w:val="28"/>
            <w:szCs w:val="28"/>
            <w:highlight w:val="white"/>
            <w:u w:val="single"/>
          </w:rPr>
          <w:t>rely</w:t>
        </w:r>
      </w:hyperlink>
      <w:r>
        <w:rPr>
          <w:rFonts w:ascii="Times New Roman" w:eastAsia="Times New Roman" w:hAnsi="Times New Roman" w:cs="Times New Roman"/>
          <w:sz w:val="28"/>
          <w:szCs w:val="28"/>
          <w:highlight w:val="white"/>
        </w:rPr>
        <w:t xml:space="preserve"> on a combination of donor funds and assistance from nongovernmental organizations (NGOs). It was as a result of these funds that Afghanistan saw a </w:t>
      </w:r>
      <w:hyperlink r:id="rId36">
        <w:r>
          <w:rPr>
            <w:rFonts w:ascii="Times New Roman" w:eastAsia="Times New Roman" w:hAnsi="Times New Roman" w:cs="Times New Roman"/>
            <w:color w:val="1155CC"/>
            <w:sz w:val="28"/>
            <w:szCs w:val="28"/>
            <w:highlight w:val="white"/>
            <w:u w:val="single"/>
          </w:rPr>
          <w:t>decline</w:t>
        </w:r>
      </w:hyperlink>
      <w:r>
        <w:rPr>
          <w:rFonts w:ascii="Times New Roman" w:eastAsia="Times New Roman" w:hAnsi="Times New Roman" w:cs="Times New Roman"/>
          <w:sz w:val="28"/>
          <w:szCs w:val="28"/>
          <w:highlight w:val="white"/>
        </w:rPr>
        <w:t xml:space="preserve"> in infant mortality and maternal mortality rates during the Afghanistan Mortality Survey 2010. Nonetheless, the entire public health care system, particularly outside Kabul, struggled during the U.S. occupation. “Many primary healthcare facilities were no</w:t>
      </w:r>
      <w:r>
        <w:rPr>
          <w:rFonts w:ascii="Times New Roman" w:eastAsia="Times New Roman" w:hAnsi="Times New Roman" w:cs="Times New Roman"/>
          <w:sz w:val="28"/>
          <w:szCs w:val="28"/>
          <w:highlight w:val="white"/>
        </w:rPr>
        <w:t xml:space="preserve">n-functional due to insecurity, lack of infrastructure, shortages of staff, severe weather, migrations and poor patient flow,” </w:t>
      </w:r>
      <w:hyperlink r:id="rId37">
        <w:r>
          <w:rPr>
            <w:rFonts w:ascii="Times New Roman" w:eastAsia="Times New Roman" w:hAnsi="Times New Roman" w:cs="Times New Roman"/>
            <w:color w:val="1155CC"/>
            <w:sz w:val="28"/>
            <w:szCs w:val="28"/>
            <w:highlight w:val="white"/>
            <w:u w:val="single"/>
          </w:rPr>
          <w:t>wrote</w:t>
        </w:r>
      </w:hyperlink>
      <w:r>
        <w:rPr>
          <w:rFonts w:ascii="Times New Roman" w:eastAsia="Times New Roman" w:hAnsi="Times New Roman" w:cs="Times New Roman"/>
          <w:sz w:val="28"/>
          <w:szCs w:val="28"/>
          <w:highlight w:val="white"/>
        </w:rPr>
        <w:t xml:space="preserve"> health care professional</w:t>
      </w:r>
      <w:r>
        <w:rPr>
          <w:rFonts w:ascii="Times New Roman" w:eastAsia="Times New Roman" w:hAnsi="Times New Roman" w:cs="Times New Roman"/>
          <w:sz w:val="28"/>
          <w:szCs w:val="28"/>
          <w:highlight w:val="white"/>
        </w:rPr>
        <w:t>s from Afghanistan and Pakistan, based on their analysis of how the conflict in Afghanistan affected the “maternal and child health service delivery.”</w:t>
      </w:r>
    </w:p>
    <w:p w14:paraId="00000014" w14:textId="77777777" w:rsidR="00184868" w:rsidRDefault="007A152A">
      <w:pPr>
        <w:widowControl w:val="0"/>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 xml:space="preserve">Walk Along Shaheed </w:t>
      </w:r>
      <w:proofErr w:type="spellStart"/>
      <w:r>
        <w:rPr>
          <w:rFonts w:ascii="Times New Roman" w:eastAsia="Times New Roman" w:hAnsi="Times New Roman" w:cs="Times New Roman"/>
          <w:b/>
          <w:sz w:val="28"/>
          <w:szCs w:val="28"/>
          <w:highlight w:val="white"/>
        </w:rPr>
        <w:t>Mazari</w:t>
      </w:r>
      <w:proofErr w:type="spellEnd"/>
      <w:r>
        <w:rPr>
          <w:rFonts w:ascii="Times New Roman" w:eastAsia="Times New Roman" w:hAnsi="Times New Roman" w:cs="Times New Roman"/>
          <w:b/>
          <w:sz w:val="28"/>
          <w:szCs w:val="28"/>
          <w:highlight w:val="white"/>
        </w:rPr>
        <w:t xml:space="preserve"> Road</w:t>
      </w:r>
    </w:p>
    <w:p w14:paraId="00000015" w14:textId="77777777" w:rsidR="00184868" w:rsidRDefault="007A152A">
      <w:pPr>
        <w:widowControl w:val="0"/>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On February 8, 2022, an Afghan friend who works along Shaheed </w:t>
      </w:r>
      <w:proofErr w:type="spellStart"/>
      <w:r>
        <w:rPr>
          <w:rFonts w:ascii="Times New Roman" w:eastAsia="Times New Roman" w:hAnsi="Times New Roman" w:cs="Times New Roman"/>
          <w:sz w:val="28"/>
          <w:szCs w:val="28"/>
          <w:highlight w:val="white"/>
        </w:rPr>
        <w:t>Mazari</w:t>
      </w:r>
      <w:proofErr w:type="spellEnd"/>
      <w:r>
        <w:rPr>
          <w:rFonts w:ascii="Times New Roman" w:eastAsia="Times New Roman" w:hAnsi="Times New Roman" w:cs="Times New Roman"/>
          <w:sz w:val="28"/>
          <w:szCs w:val="28"/>
          <w:highlight w:val="white"/>
        </w:rPr>
        <w:t xml:space="preserve"> Road </w:t>
      </w:r>
      <w:r>
        <w:rPr>
          <w:rFonts w:ascii="Times New Roman" w:eastAsia="Times New Roman" w:hAnsi="Times New Roman" w:cs="Times New Roman"/>
          <w:sz w:val="28"/>
          <w:szCs w:val="28"/>
          <w:highlight w:val="white"/>
        </w:rPr>
        <w:t xml:space="preserve">in Kabul took me for a virtual walk—using the video option on his phone—to this </w:t>
      </w:r>
      <w:r>
        <w:rPr>
          <w:rFonts w:ascii="Times New Roman" w:eastAsia="Times New Roman" w:hAnsi="Times New Roman" w:cs="Times New Roman"/>
          <w:sz w:val="28"/>
          <w:szCs w:val="28"/>
          <w:highlight w:val="white"/>
        </w:rPr>
        <w:lastRenderedPageBreak/>
        <w:t>busy part of the city. He wanted to show me that in the capital at least the shops had goods in them, but that the people simply did not have money to make purchases. We had be</w:t>
      </w:r>
      <w:r>
        <w:rPr>
          <w:rFonts w:ascii="Times New Roman" w:eastAsia="Times New Roman" w:hAnsi="Times New Roman" w:cs="Times New Roman"/>
          <w:sz w:val="28"/>
          <w:szCs w:val="28"/>
          <w:highlight w:val="white"/>
        </w:rPr>
        <w:t xml:space="preserve">en discussing how the International Labor Organization now </w:t>
      </w:r>
      <w:hyperlink r:id="rId38">
        <w:r>
          <w:rPr>
            <w:rFonts w:ascii="Times New Roman" w:eastAsia="Times New Roman" w:hAnsi="Times New Roman" w:cs="Times New Roman"/>
            <w:color w:val="1155CC"/>
            <w:sz w:val="28"/>
            <w:szCs w:val="28"/>
            <w:highlight w:val="white"/>
            <w:u w:val="single"/>
          </w:rPr>
          <w:t>estimates</w:t>
        </w:r>
      </w:hyperlink>
      <w:r>
        <w:rPr>
          <w:rFonts w:ascii="Times New Roman" w:eastAsia="Times New Roman" w:hAnsi="Times New Roman" w:cs="Times New Roman"/>
          <w:sz w:val="28"/>
          <w:szCs w:val="28"/>
          <w:highlight w:val="white"/>
        </w:rPr>
        <w:t xml:space="preserve"> that nearly a million people will be pushed out of their jobs by the middle of the year, many </w:t>
      </w:r>
      <w:r>
        <w:rPr>
          <w:rFonts w:ascii="Times New Roman" w:eastAsia="Times New Roman" w:hAnsi="Times New Roman" w:cs="Times New Roman"/>
          <w:sz w:val="28"/>
          <w:szCs w:val="28"/>
          <w:highlight w:val="white"/>
        </w:rPr>
        <w:t xml:space="preserve">of them women who are suffering from the Taliban’s restrictions on women working. Afghanistan, he tells me, is </w:t>
      </w:r>
      <w:proofErr w:type="gramStart"/>
      <w:r>
        <w:rPr>
          <w:rFonts w:ascii="Times New Roman" w:eastAsia="Times New Roman" w:hAnsi="Times New Roman" w:cs="Times New Roman"/>
          <w:sz w:val="28"/>
          <w:szCs w:val="28"/>
          <w:highlight w:val="white"/>
        </w:rPr>
        <w:t>being destroyed</w:t>
      </w:r>
      <w:proofErr w:type="gramEnd"/>
      <w:r>
        <w:rPr>
          <w:rFonts w:ascii="Times New Roman" w:eastAsia="Times New Roman" w:hAnsi="Times New Roman" w:cs="Times New Roman"/>
          <w:sz w:val="28"/>
          <w:szCs w:val="28"/>
          <w:highlight w:val="white"/>
        </w:rPr>
        <w:t xml:space="preserve"> by a combination of the lack of employment and the lack of cash in the country due to the sanctions imposed by the West.</w:t>
      </w:r>
    </w:p>
    <w:p w14:paraId="00000016" w14:textId="77777777" w:rsidR="00184868" w:rsidRDefault="007A152A">
      <w:pPr>
        <w:widowControl w:val="0"/>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We discu</w:t>
      </w:r>
      <w:r>
        <w:rPr>
          <w:rFonts w:ascii="Times New Roman" w:eastAsia="Times New Roman" w:hAnsi="Times New Roman" w:cs="Times New Roman"/>
          <w:sz w:val="28"/>
          <w:szCs w:val="28"/>
          <w:highlight w:val="white"/>
        </w:rPr>
        <w:t xml:space="preserve">ss the Taliban personnel in charge of finances, people such as Finance Minister Mullah </w:t>
      </w:r>
      <w:proofErr w:type="spellStart"/>
      <w:r>
        <w:rPr>
          <w:rFonts w:ascii="Times New Roman" w:eastAsia="Times New Roman" w:hAnsi="Times New Roman" w:cs="Times New Roman"/>
          <w:sz w:val="28"/>
          <w:szCs w:val="28"/>
          <w:highlight w:val="white"/>
        </w:rPr>
        <w:t>Hidayatullah</w:t>
      </w:r>
      <w:proofErr w:type="spellEnd"/>
      <w:r>
        <w:rPr>
          <w:rFonts w:ascii="Times New Roman" w:eastAsia="Times New Roman" w:hAnsi="Times New Roman" w:cs="Times New Roman"/>
          <w:sz w:val="28"/>
          <w:szCs w:val="28"/>
          <w:highlight w:val="white"/>
        </w:rPr>
        <w:t xml:space="preserve"> Badri and the governor of the Afghanistan central bank Shakir </w:t>
      </w:r>
      <w:proofErr w:type="spellStart"/>
      <w:r>
        <w:rPr>
          <w:rFonts w:ascii="Times New Roman" w:eastAsia="Times New Roman" w:hAnsi="Times New Roman" w:cs="Times New Roman"/>
          <w:sz w:val="28"/>
          <w:szCs w:val="28"/>
          <w:highlight w:val="white"/>
        </w:rPr>
        <w:t>Jalali</w:t>
      </w:r>
      <w:proofErr w:type="spellEnd"/>
      <w:r>
        <w:rPr>
          <w:rFonts w:ascii="Times New Roman" w:eastAsia="Times New Roman" w:hAnsi="Times New Roman" w:cs="Times New Roman"/>
          <w:sz w:val="28"/>
          <w:szCs w:val="28"/>
          <w:highlight w:val="white"/>
        </w:rPr>
        <w:t xml:space="preserve">. Badri (or Gul Agha) is the money man for the Taliban, while </w:t>
      </w:r>
      <w:proofErr w:type="spellStart"/>
      <w:r>
        <w:rPr>
          <w:rFonts w:ascii="Times New Roman" w:eastAsia="Times New Roman" w:hAnsi="Times New Roman" w:cs="Times New Roman"/>
          <w:sz w:val="28"/>
          <w:szCs w:val="28"/>
          <w:highlight w:val="white"/>
        </w:rPr>
        <w:t>Jalali</w:t>
      </w:r>
      <w:proofErr w:type="spellEnd"/>
      <w:r>
        <w:rPr>
          <w:rFonts w:ascii="Times New Roman" w:eastAsia="Times New Roman" w:hAnsi="Times New Roman" w:cs="Times New Roman"/>
          <w:sz w:val="28"/>
          <w:szCs w:val="28"/>
          <w:highlight w:val="white"/>
        </w:rPr>
        <w:t xml:space="preserve"> is an expert in Isl</w:t>
      </w:r>
      <w:r>
        <w:rPr>
          <w:rFonts w:ascii="Times New Roman" w:eastAsia="Times New Roman" w:hAnsi="Times New Roman" w:cs="Times New Roman"/>
          <w:sz w:val="28"/>
          <w:szCs w:val="28"/>
          <w:highlight w:val="white"/>
        </w:rPr>
        <w:t>amic banking. There is no doubt that Badri is a resourceful person, who developed the Taliban’s financial infrastructure and learned about international finance in the illicit markets. “Even the smartest and most knowledgeable person would not be able to d</w:t>
      </w:r>
      <w:r>
        <w:rPr>
          <w:rFonts w:ascii="Times New Roman" w:eastAsia="Times New Roman" w:hAnsi="Times New Roman" w:cs="Times New Roman"/>
          <w:sz w:val="28"/>
          <w:szCs w:val="28"/>
          <w:highlight w:val="white"/>
        </w:rPr>
        <w:t>o anything if the sanctions remain,” my friend said. He would know. He used to work in Da Afghanistan Bank.</w:t>
      </w:r>
    </w:p>
    <w:p w14:paraId="00000017" w14:textId="77777777" w:rsidR="00184868" w:rsidRDefault="007A152A">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“Why can’t the World Bank’s Afghanistan Reconstruction Trust Fund (ARTF) be used to rush money to the banks?” he asked. This </w:t>
      </w:r>
      <w:hyperlink r:id="rId39">
        <w:r>
          <w:rPr>
            <w:rFonts w:ascii="Times New Roman" w:eastAsia="Times New Roman" w:hAnsi="Times New Roman" w:cs="Times New Roman"/>
            <w:color w:val="1155CC"/>
            <w:sz w:val="28"/>
            <w:szCs w:val="28"/>
            <w:highlight w:val="white"/>
            <w:u w:val="single"/>
          </w:rPr>
          <w:t>fund</w:t>
        </w:r>
      </w:hyperlink>
      <w:r>
        <w:rPr>
          <w:rFonts w:ascii="Times New Roman" w:eastAsia="Times New Roman" w:hAnsi="Times New Roman" w:cs="Times New Roman"/>
          <w:sz w:val="28"/>
          <w:szCs w:val="28"/>
          <w:highlight w:val="white"/>
        </w:rPr>
        <w:t xml:space="preserve">, a partnership between the World Bank and other donors, which was created in 2002, </w:t>
      </w:r>
      <w:hyperlink r:id="rId40">
        <w:r>
          <w:rPr>
            <w:rFonts w:ascii="Times New Roman" w:eastAsia="Times New Roman" w:hAnsi="Times New Roman" w:cs="Times New Roman"/>
            <w:color w:val="1155CC"/>
            <w:sz w:val="28"/>
            <w:szCs w:val="28"/>
            <w:highlight w:val="white"/>
            <w:u w:val="single"/>
          </w:rPr>
          <w:t>has</w:t>
        </w:r>
      </w:hyperlink>
      <w:r>
        <w:rPr>
          <w:rFonts w:ascii="Times New Roman" w:eastAsia="Times New Roman" w:hAnsi="Times New Roman" w:cs="Times New Roman"/>
          <w:sz w:val="28"/>
          <w:szCs w:val="28"/>
          <w:highlight w:val="white"/>
        </w:rPr>
        <w:t xml:space="preserve"> $1.5 billion in funds. If you visit the ARTF website, you will receive a bleak </w:t>
      </w:r>
      <w:hyperlink r:id="rId41">
        <w:r>
          <w:rPr>
            <w:rFonts w:ascii="Times New Roman" w:eastAsia="Times New Roman" w:hAnsi="Times New Roman" w:cs="Times New Roman"/>
            <w:color w:val="1155CC"/>
            <w:sz w:val="28"/>
            <w:szCs w:val="28"/>
            <w:highlight w:val="white"/>
            <w:u w:val="single"/>
          </w:rPr>
          <w:t>update</w:t>
        </w:r>
      </w:hyperlink>
      <w:r>
        <w:rPr>
          <w:rFonts w:ascii="Times New Roman" w:eastAsia="Times New Roman" w:hAnsi="Times New Roman" w:cs="Times New Roman"/>
          <w:sz w:val="28"/>
          <w:szCs w:val="28"/>
          <w:highlight w:val="white"/>
        </w:rPr>
        <w:t>: “</w:t>
      </w:r>
      <w:r>
        <w:rPr>
          <w:rFonts w:ascii="Times New Roman" w:eastAsia="Times New Roman" w:hAnsi="Times New Roman" w:cs="Times New Roman"/>
          <w:sz w:val="28"/>
          <w:szCs w:val="28"/>
          <w:highlight w:val="white"/>
        </w:rPr>
        <w:t xml:space="preserve">The World Bank has paused disbursements in our operations in Afghanistan.” I tell my friend that I </w:t>
      </w:r>
      <w:proofErr w:type="gramStart"/>
      <w:r>
        <w:rPr>
          <w:rFonts w:ascii="Times New Roman" w:eastAsia="Times New Roman" w:hAnsi="Times New Roman" w:cs="Times New Roman"/>
          <w:sz w:val="28"/>
          <w:szCs w:val="28"/>
          <w:highlight w:val="white"/>
        </w:rPr>
        <w:t>don’t</w:t>
      </w:r>
      <w:proofErr w:type="gramEnd"/>
      <w:r>
        <w:rPr>
          <w:rFonts w:ascii="Times New Roman" w:eastAsia="Times New Roman" w:hAnsi="Times New Roman" w:cs="Times New Roman"/>
          <w:sz w:val="28"/>
          <w:szCs w:val="28"/>
          <w:highlight w:val="white"/>
        </w:rPr>
        <w:t xml:space="preserve"> think the World Bank will unfreeze these assets soon. “Well, then we will starve,” he says, as he walks past children sitting on the side of the street</w:t>
      </w:r>
      <w:r>
        <w:rPr>
          <w:rFonts w:ascii="Times New Roman" w:eastAsia="Times New Roman" w:hAnsi="Times New Roman" w:cs="Times New Roman"/>
          <w:sz w:val="28"/>
          <w:szCs w:val="28"/>
          <w:highlight w:val="white"/>
        </w:rPr>
        <w:t>.</w:t>
      </w:r>
    </w:p>
    <w:sectPr w:rsidR="0018486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868"/>
    <w:rsid w:val="00184868"/>
    <w:rsid w:val="007A1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1C11F9-1EC2-4A48-83BD-63B637755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twitter.com/UNICEFAfg/status/1491644291390844929" TargetMode="External"/><Relationship Id="rId18" Type="http://schemas.openxmlformats.org/officeDocument/2006/relationships/hyperlink" Target="https://news.un.org/en/story/2021/10/1103932" TargetMode="External"/><Relationship Id="rId26" Type="http://schemas.openxmlformats.org/officeDocument/2006/relationships/hyperlink" Target="https://www.un.org/press/en/2022/sc14776.doc.htm" TargetMode="External"/><Relationship Id="rId39" Type="http://schemas.openxmlformats.org/officeDocument/2006/relationships/hyperlink" Target="https://www.artf.af/" TargetMode="External"/><Relationship Id="rId21" Type="http://schemas.openxmlformats.org/officeDocument/2006/relationships/hyperlink" Target="https://www.un.org/press/en/2022/sgsm21121.doc.htm" TargetMode="External"/><Relationship Id="rId34" Type="http://schemas.openxmlformats.org/officeDocument/2006/relationships/hyperlink" Target="https://www.worldometers.info/world-population/afghanistan-population/" TargetMode="External"/><Relationship Id="rId42" Type="http://schemas.openxmlformats.org/officeDocument/2006/relationships/fontTable" Target="fontTable.xml"/><Relationship Id="rId7" Type="http://schemas.openxmlformats.org/officeDocument/2006/relationships/hyperlink" Target="https://tinyurl.com/y2hdjcpo" TargetMode="External"/><Relationship Id="rId2" Type="http://schemas.openxmlformats.org/officeDocument/2006/relationships/settings" Target="settings.xml"/><Relationship Id="rId16" Type="http://schemas.openxmlformats.org/officeDocument/2006/relationships/hyperlink" Target="https://twitter.com/UNICEFAfg/status/1491264398442127362" TargetMode="External"/><Relationship Id="rId20" Type="http://schemas.openxmlformats.org/officeDocument/2006/relationships/hyperlink" Target="https://www.worldbank.org/en/news/press-release/2022/01/11/global-recovery-economics-debt-commodity-inequality" TargetMode="External"/><Relationship Id="rId29" Type="http://schemas.openxmlformats.org/officeDocument/2006/relationships/hyperlink" Target="https://pacer-documents.s3.amazonaws.com/119/241306/12718036953.pdf" TargetMode="External"/><Relationship Id="rId41" Type="http://schemas.openxmlformats.org/officeDocument/2006/relationships/hyperlink" Target="https://www.artf.af/" TargetMode="External"/><Relationship Id="rId1" Type="http://schemas.openxmlformats.org/officeDocument/2006/relationships/styles" Target="styles.xml"/><Relationship Id="rId6" Type="http://schemas.openxmlformats.org/officeDocument/2006/relationships/hyperlink" Target="https://thetricontinental.org" TargetMode="External"/><Relationship Id="rId11" Type="http://schemas.openxmlformats.org/officeDocument/2006/relationships/hyperlink" Target="https://twitter.com/UNICEFAfg" TargetMode="External"/><Relationship Id="rId24" Type="http://schemas.openxmlformats.org/officeDocument/2006/relationships/hyperlink" Target="https://www.dawn.com/news/1669451/pakistans-exports-to-afghanistan-decline-by-over-25pc" TargetMode="External"/><Relationship Id="rId32" Type="http://schemas.openxmlformats.org/officeDocument/2006/relationships/hyperlink" Target="https://www.devex.com/news/eu-germany-cut-off-development-aid-to-taliban-controlled-afghanistan-100642" TargetMode="External"/><Relationship Id="rId37" Type="http://schemas.openxmlformats.org/officeDocument/2006/relationships/hyperlink" Target="https://conflictandhealth.biomedcentral.com/articles/10.1186/s13031-020-00285-x" TargetMode="External"/><Relationship Id="rId40" Type="http://schemas.openxmlformats.org/officeDocument/2006/relationships/hyperlink" Target="https://www.reuters.com/markets/us/donors-eye-dec-10-decision-shifting-frozen-funds-afghanistan-2021-12-04/" TargetMode="External"/><Relationship Id="rId5" Type="http://schemas.openxmlformats.org/officeDocument/2006/relationships/hyperlink" Target="https://mayday.leftword.com/" TargetMode="External"/><Relationship Id="rId15" Type="http://schemas.openxmlformats.org/officeDocument/2006/relationships/hyperlink" Target="https://pajhwok.com/2022/02/09/no-vaccination-behind-increasing-measles-cases-in-uruzgan/" TargetMode="External"/><Relationship Id="rId23" Type="http://schemas.openxmlformats.org/officeDocument/2006/relationships/hyperlink" Target="https://www.amnesty.org/en/latest/news/2021/11/afghanistan-country-must-have-access-to-funds-to-avoid-humanitarian-disaster/" TargetMode="External"/><Relationship Id="rId28" Type="http://schemas.openxmlformats.org/officeDocument/2006/relationships/hyperlink" Target="https://peoplesdispatch.org/2022/01/14/are-western-wealthy-countries-determined-to-starve-the-people-of-afghanistan/" TargetMode="External"/><Relationship Id="rId36" Type="http://schemas.openxmlformats.org/officeDocument/2006/relationships/hyperlink" Target="https://microdata.worldbank.org/index.php/catalog/1322" TargetMode="External"/><Relationship Id="rId10" Type="http://schemas.openxmlformats.org/officeDocument/2006/relationships/hyperlink" Target="https://mayday.leftword.com/catalog/product/view/id/21820" TargetMode="External"/><Relationship Id="rId19" Type="http://schemas.openxmlformats.org/officeDocument/2006/relationships/hyperlink" Target="https://www.undp.org/publications/economic-instability-and-uncertainty-afghanistan-after-august-15" TargetMode="External"/><Relationship Id="rId31" Type="http://schemas.openxmlformats.org/officeDocument/2006/relationships/hyperlink" Target="https://www.nytimes.com/2022/02/11/us/politics/taliban-afghanistan-911-families-frozen-funds.html" TargetMode="External"/><Relationship Id="rId4" Type="http://schemas.openxmlformats.org/officeDocument/2006/relationships/hyperlink" Target="https://globetrotter.media/" TargetMode="External"/><Relationship Id="rId9" Type="http://schemas.openxmlformats.org/officeDocument/2006/relationships/hyperlink" Target="https://smile.amazon.com/Poorer-Nations-Possible-History-Global/dp/1781681589/?tag=alternorg08-20" TargetMode="External"/><Relationship Id="rId14" Type="http://schemas.openxmlformats.org/officeDocument/2006/relationships/hyperlink" Target="https://www.unicef.org/afghanistan/nutrition" TargetMode="External"/><Relationship Id="rId22" Type="http://schemas.openxmlformats.org/officeDocument/2006/relationships/hyperlink" Target="https://peoplesdispatch.org/2022/01/14/are-western-wealthy-countries-determined-to-starve-the-people-of-afghanistan/" TargetMode="External"/><Relationship Id="rId27" Type="http://schemas.openxmlformats.org/officeDocument/2006/relationships/hyperlink" Target="https://news.sky.com/story/afghanistan-crisis-taliban-blames-western-sanctions-for-scenes-of-starvation-in-sky-news-reports-12535516" TargetMode="External"/><Relationship Id="rId30" Type="http://schemas.openxmlformats.org/officeDocument/2006/relationships/hyperlink" Target="https://www.nytimes.com/2021/11/29/us/politics/taliban-afghanistan-911-families-frozen-funds.html" TargetMode="External"/><Relationship Id="rId35" Type="http://schemas.openxmlformats.org/officeDocument/2006/relationships/hyperlink" Target="https://www.sigar.mil/pdf/audits/SIGAR-17-22-AR.pdf" TargetMode="External"/><Relationship Id="rId43" Type="http://schemas.openxmlformats.org/officeDocument/2006/relationships/theme" Target="theme/theme1.xml"/><Relationship Id="rId8" Type="http://schemas.openxmlformats.org/officeDocument/2006/relationships/hyperlink" Target="https://smile.amazon.com/Darker-Nations-Peoples-History-Third/dp/1595583424/?tag=alternorg08-20" TargetMode="External"/><Relationship Id="rId3" Type="http://schemas.openxmlformats.org/officeDocument/2006/relationships/webSettings" Target="webSettings.xml"/><Relationship Id="rId12" Type="http://schemas.openxmlformats.org/officeDocument/2006/relationships/hyperlink" Target="https://twitter.com/UNICEFAfg/status/1491264392117493761" TargetMode="External"/><Relationship Id="rId17" Type="http://schemas.openxmlformats.org/officeDocument/2006/relationships/hyperlink" Target="https://twitter.com/UNICEFAfg/status/1491264398442127362" TargetMode="External"/><Relationship Id="rId25" Type="http://schemas.openxmlformats.org/officeDocument/2006/relationships/hyperlink" Target="https://www.reuters.com/world/asia-pacific/taliban-ban-use-foreign-currency-afghanistan-spokesman-2021-11-02/" TargetMode="External"/><Relationship Id="rId33" Type="http://schemas.openxmlformats.org/officeDocument/2006/relationships/hyperlink" Target="https://www.amnesty.org/en/latest/news/2021/11/afghanistan-country-must-have-access-to-funds-to-avoid-humanitarian-disaster/" TargetMode="External"/><Relationship Id="rId38" Type="http://schemas.openxmlformats.org/officeDocument/2006/relationships/hyperlink" Target="https://www.ilo.org/asia/media-centre/news/WCMS_834527/lang--en/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1785</Words>
  <Characters>10175</Characters>
  <Application>Microsoft Office Word</Application>
  <DocSecurity>0</DocSecurity>
  <Lines>84</Lines>
  <Paragraphs>23</Paragraphs>
  <ScaleCrop>false</ScaleCrop>
  <Company/>
  <LinksUpToDate>false</LinksUpToDate>
  <CharactersWithSpaces>11937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Ruhi Bhasin</dc:creator>
  <cp:lastModifiedBy>Ruhi Bhasin</cp:lastModifiedBy>
  <cp:revision>2</cp:revision>
  <dcterms:created xsi:type="dcterms:W3CDTF">2022-02-11T22:38:00Z</dcterms:created>
  <dcterms:modified xsi:type="dcterms:W3CDTF">2022-02-11T22:38:00Z</dcterms:modified>
</cp:coreProperties>
</file>