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3BF9" w:rsidRDefault="005B3E04">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Elections in Colombia: Prospects for Change and Lack of Guarantees</w:t>
      </w:r>
    </w:p>
    <w:p w14:paraId="00000002" w14:textId="77777777" w:rsidR="00B73BF9" w:rsidRDefault="005B3E04">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With legislative and presidential elections coming up in Colombia, the supposedly “oldest democracy in Latin America” will see if it can consolidate the most precarious and recent peace on the continent.</w:t>
      </w:r>
    </w:p>
    <w:p w14:paraId="00000003"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w:t>
      </w:r>
      <w:proofErr w:type="spellStart"/>
      <w:r>
        <w:rPr>
          <w:rFonts w:ascii="Times New Roman" w:eastAsia="Times New Roman" w:hAnsi="Times New Roman" w:cs="Times New Roman"/>
          <w:sz w:val="28"/>
          <w:szCs w:val="28"/>
          <w:highlight w:val="white"/>
        </w:rPr>
        <w:t>Lautaro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Rivara</w:t>
      </w:r>
      <w:proofErr w:type="spellEnd"/>
    </w:p>
    <w:p w14:paraId="00000004"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w:t>
      </w:r>
      <w:r>
        <w:rPr>
          <w:rFonts w:ascii="Times New Roman" w:eastAsia="Times New Roman" w:hAnsi="Times New Roman" w:cs="Times New Roman"/>
          <w:sz w:val="28"/>
          <w:szCs w:val="28"/>
          <w:highlight w:val="white"/>
        </w:rPr>
        <w:t>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Lautaro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Rivara</w:t>
      </w:r>
      <w:proofErr w:type="spellEnd"/>
      <w:r>
        <w:rPr>
          <w:rFonts w:ascii="Times New Roman" w:eastAsia="Times New Roman" w:hAnsi="Times New Roman" w:cs="Times New Roman"/>
          <w:sz w:val="28"/>
          <w:szCs w:val="28"/>
          <w:highlight w:val="white"/>
        </w:rPr>
        <w:t xml:space="preserve"> is a sociologist, </w:t>
      </w:r>
      <w:proofErr w:type="gramStart"/>
      <w:r>
        <w:rPr>
          <w:rFonts w:ascii="Times New Roman" w:eastAsia="Times New Roman" w:hAnsi="Times New Roman" w:cs="Times New Roman"/>
          <w:sz w:val="28"/>
          <w:szCs w:val="28"/>
          <w:highlight w:val="white"/>
        </w:rPr>
        <w:t>researcher</w:t>
      </w:r>
      <w:proofErr w:type="gramEnd"/>
      <w:r>
        <w:rPr>
          <w:rFonts w:ascii="Times New Roman" w:eastAsia="Times New Roman" w:hAnsi="Times New Roman" w:cs="Times New Roman"/>
          <w:sz w:val="28"/>
          <w:szCs w:val="28"/>
          <w:highlight w:val="white"/>
        </w:rPr>
        <w:t xml:space="preserve"> and poet. As a trained journalist, he participated as an activist in different spaces of communications work, covering tasks of editing, writin</w:t>
      </w:r>
      <w:r>
        <w:rPr>
          <w:rFonts w:ascii="Times New Roman" w:eastAsia="Times New Roman" w:hAnsi="Times New Roman" w:cs="Times New Roman"/>
          <w:sz w:val="28"/>
          <w:szCs w:val="28"/>
          <w:highlight w:val="white"/>
        </w:rPr>
        <w:t xml:space="preserve">g, radio broadcasts, and photography. During his two years in the Jean-Jacques Dessalines Brigade in Haiti he was responsible for communications and </w:t>
      </w:r>
      <w:proofErr w:type="gramStart"/>
      <w:r>
        <w:rPr>
          <w:rFonts w:ascii="Times New Roman" w:eastAsia="Times New Roman" w:hAnsi="Times New Roman" w:cs="Times New Roman"/>
          <w:sz w:val="28"/>
          <w:szCs w:val="28"/>
          <w:highlight w:val="white"/>
        </w:rPr>
        <w:t>carried out</w:t>
      </w:r>
      <w:proofErr w:type="gramEnd"/>
      <w:r>
        <w:rPr>
          <w:rFonts w:ascii="Times New Roman" w:eastAsia="Times New Roman" w:hAnsi="Times New Roman" w:cs="Times New Roman"/>
          <w:sz w:val="28"/>
          <w:szCs w:val="28"/>
          <w:highlight w:val="white"/>
        </w:rPr>
        <w:t xml:space="preserve"> political education with Haitian people’s movements in this area. He writes regularly in people</w:t>
      </w:r>
      <w:r>
        <w:rPr>
          <w:rFonts w:ascii="Times New Roman" w:eastAsia="Times New Roman" w:hAnsi="Times New Roman" w:cs="Times New Roman"/>
          <w:sz w:val="28"/>
          <w:szCs w:val="28"/>
          <w:highlight w:val="white"/>
        </w:rPr>
        <w:t xml:space="preserve">’s media projects of Argentina and the rest of Latin America and the Caribbean including Nodal, </w:t>
      </w:r>
      <w:hyperlink r:id="rId5">
        <w:r>
          <w:rPr>
            <w:rFonts w:ascii="Times New Roman" w:eastAsia="Times New Roman" w:hAnsi="Times New Roman" w:cs="Times New Roman"/>
            <w:color w:val="1155CC"/>
            <w:sz w:val="28"/>
            <w:szCs w:val="28"/>
            <w:highlight w:val="white"/>
            <w:u w:val="single"/>
          </w:rPr>
          <w:t>ALAI</w:t>
        </w:r>
      </w:hyperlink>
      <w:r>
        <w:rPr>
          <w:rFonts w:ascii="Times New Roman" w:eastAsia="Times New Roman" w:hAnsi="Times New Roman" w:cs="Times New Roman"/>
          <w:sz w:val="28"/>
          <w:szCs w:val="28"/>
          <w:highlight w:val="white"/>
        </w:rPr>
        <w:t xml:space="preserve">, </w:t>
      </w:r>
      <w:hyperlink r:id="rId6">
        <w:proofErr w:type="spellStart"/>
        <w:r>
          <w:rPr>
            <w:rFonts w:ascii="Times New Roman" w:eastAsia="Times New Roman" w:hAnsi="Times New Roman" w:cs="Times New Roman"/>
            <w:color w:val="1155CC"/>
            <w:sz w:val="28"/>
            <w:szCs w:val="28"/>
            <w:highlight w:val="white"/>
            <w:u w:val="single"/>
          </w:rPr>
          <w:t>Telesur</w:t>
        </w:r>
        <w:proofErr w:type="spellEnd"/>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Resumen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Latinoamericano</w:t>
      </w:r>
      <w:proofErr w:type="spellEnd"/>
      <w:r>
        <w:rPr>
          <w:rFonts w:ascii="Times New Roman" w:eastAsia="Times New Roman" w:hAnsi="Times New Roman" w:cs="Times New Roman"/>
          <w:sz w:val="28"/>
          <w:szCs w:val="28"/>
          <w:highlight w:val="white"/>
        </w:rPr>
        <w:t xml:space="preserve">, </w:t>
      </w:r>
      <w:hyperlink r:id="rId7">
        <w:proofErr w:type="spellStart"/>
        <w:r>
          <w:rPr>
            <w:rFonts w:ascii="Times New Roman" w:eastAsia="Times New Roman" w:hAnsi="Times New Roman" w:cs="Times New Roman"/>
            <w:color w:val="1155CC"/>
            <w:sz w:val="28"/>
            <w:szCs w:val="28"/>
            <w:highlight w:val="white"/>
            <w:u w:val="single"/>
          </w:rPr>
          <w:t>Pressenza</w:t>
        </w:r>
        <w:proofErr w:type="spellEnd"/>
      </w:hyperlink>
      <w:r>
        <w:rPr>
          <w:rFonts w:ascii="Times New Roman" w:eastAsia="Times New Roman" w:hAnsi="Times New Roman" w:cs="Times New Roman"/>
          <w:sz w:val="28"/>
          <w:szCs w:val="28"/>
          <w:highlight w:val="white"/>
        </w:rPr>
        <w:t xml:space="preserve">, la </w:t>
      </w:r>
      <w:proofErr w:type="spellStart"/>
      <w:r>
        <w:rPr>
          <w:rFonts w:ascii="Times New Roman" w:eastAsia="Times New Roman" w:hAnsi="Times New Roman" w:cs="Times New Roman"/>
          <w:sz w:val="28"/>
          <w:szCs w:val="28"/>
          <w:highlight w:val="white"/>
        </w:rPr>
        <w:t>RedH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Notas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Haití</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Liberte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Alcarajo</w:t>
      </w:r>
      <w:proofErr w:type="spellEnd"/>
      <w:r>
        <w:rPr>
          <w:rFonts w:ascii="Times New Roman" w:eastAsia="Times New Roman" w:hAnsi="Times New Roman" w:cs="Times New Roman"/>
          <w:sz w:val="28"/>
          <w:szCs w:val="28"/>
          <w:highlight w:val="white"/>
        </w:rPr>
        <w:t xml:space="preserve">, and more. Find him on Twitter </w:t>
      </w:r>
      <w:hyperlink r:id="rId8">
        <w:r>
          <w:rPr>
            <w:rFonts w:ascii="Times New Roman" w:eastAsia="Times New Roman" w:hAnsi="Times New Roman" w:cs="Times New Roman"/>
            <w:color w:val="1155CC"/>
            <w:sz w:val="28"/>
            <w:szCs w:val="28"/>
            <w:highlight w:val="white"/>
            <w:u w:val="single"/>
          </w:rPr>
          <w:t>@LautaroRivara</w:t>
        </w:r>
      </w:hyperlink>
      <w:r>
        <w:rPr>
          <w:rFonts w:ascii="Times New Roman" w:eastAsia="Times New Roman" w:hAnsi="Times New Roman" w:cs="Times New Roman"/>
          <w:sz w:val="28"/>
          <w:szCs w:val="28"/>
          <w:highlight w:val="white"/>
        </w:rPr>
        <w:t>.</w:t>
      </w:r>
    </w:p>
    <w:p w14:paraId="00000005"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South America/Colombia, Politics, Presidential Election</w:t>
      </w:r>
      <w:r>
        <w:rPr>
          <w:rFonts w:ascii="Times New Roman" w:eastAsia="Times New Roman" w:hAnsi="Times New Roman" w:cs="Times New Roman"/>
          <w:sz w:val="28"/>
          <w:szCs w:val="28"/>
          <w:highlight w:val="white"/>
        </w:rPr>
        <w:t>s, Local Elections, South America, Activism, History, Human Rights, Social Justice, Indigenous Resistance, Law, South America/Venezuela, Central America/Costa Rica, North America/Mexico, South America/Chile, South America/Peru, North America/Haiti, South A</w:t>
      </w:r>
      <w:r>
        <w:rPr>
          <w:rFonts w:ascii="Times New Roman" w:eastAsia="Times New Roman" w:hAnsi="Times New Roman" w:cs="Times New Roman"/>
          <w:sz w:val="28"/>
          <w:szCs w:val="28"/>
          <w:highlight w:val="white"/>
        </w:rPr>
        <w:t>merica/Brazil, United Nations, News, Opinion, Time-Sensitive</w:t>
      </w:r>
    </w:p>
    <w:p w14:paraId="00000007" w14:textId="77777777" w:rsidR="00B73BF9" w:rsidRDefault="00B73BF9">
      <w:pPr>
        <w:widowControl w:val="0"/>
        <w:spacing w:before="200" w:after="200"/>
        <w:rPr>
          <w:rFonts w:ascii="Times New Roman" w:eastAsia="Times New Roman" w:hAnsi="Times New Roman" w:cs="Times New Roman"/>
          <w:b/>
          <w:sz w:val="28"/>
          <w:szCs w:val="28"/>
          <w:highlight w:val="white"/>
        </w:rPr>
      </w:pPr>
    </w:p>
    <w:p w14:paraId="00000008" w14:textId="77777777" w:rsidR="00B73BF9" w:rsidRDefault="005B3E04">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Latin American and Caribbean electoral calendar for 2022 promises to be no less hectic </w:t>
      </w:r>
      <w:hyperlink r:id="rId9">
        <w:r>
          <w:rPr>
            <w:rFonts w:ascii="Times New Roman" w:eastAsia="Times New Roman" w:hAnsi="Times New Roman" w:cs="Times New Roman"/>
            <w:color w:val="1155CC"/>
            <w:sz w:val="28"/>
            <w:szCs w:val="28"/>
            <w:highlight w:val="white"/>
            <w:u w:val="single"/>
          </w:rPr>
          <w:t>than</w:t>
        </w:r>
      </w:hyperlink>
      <w:r>
        <w:rPr>
          <w:rFonts w:ascii="Times New Roman" w:eastAsia="Times New Roman" w:hAnsi="Times New Roman" w:cs="Times New Roman"/>
          <w:sz w:val="28"/>
          <w:szCs w:val="28"/>
          <w:highlight w:val="white"/>
        </w:rPr>
        <w:t xml:space="preserve"> that of the previous year. Among the upcoming elections and referendums that are </w:t>
      </w:r>
      <w:hyperlink r:id="rId10">
        <w:r>
          <w:rPr>
            <w:rFonts w:ascii="Times New Roman" w:eastAsia="Times New Roman" w:hAnsi="Times New Roman" w:cs="Times New Roman"/>
            <w:color w:val="1155CC"/>
            <w:sz w:val="28"/>
            <w:szCs w:val="28"/>
            <w:highlight w:val="white"/>
            <w:u w:val="single"/>
          </w:rPr>
          <w:t>slated</w:t>
        </w:r>
      </w:hyperlink>
      <w:r>
        <w:rPr>
          <w:rFonts w:ascii="Times New Roman" w:eastAsia="Times New Roman" w:hAnsi="Times New Roman" w:cs="Times New Roman"/>
          <w:sz w:val="28"/>
          <w:szCs w:val="28"/>
          <w:highlight w:val="white"/>
        </w:rPr>
        <w:t xml:space="preserve"> for this year—Costa Rica, Mexico, Chile, Peru, perhaps Haiti—two contests that are expected to attract the most attention, due to the specific geop</w:t>
      </w:r>
      <w:r>
        <w:rPr>
          <w:rFonts w:ascii="Times New Roman" w:eastAsia="Times New Roman" w:hAnsi="Times New Roman" w:cs="Times New Roman"/>
          <w:sz w:val="28"/>
          <w:szCs w:val="28"/>
          <w:highlight w:val="white"/>
        </w:rPr>
        <w:t>olitical weight of these respective countries, are the general elections in Brazil, which are supposed to take place in October, and the Colombian parliamentary and presidential elections, slated for the first half of 2022.</w:t>
      </w:r>
    </w:p>
    <w:p w14:paraId="0000000A"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After </w:t>
      </w:r>
      <w:hyperlink r:id="rId11">
        <w:r>
          <w:rPr>
            <w:rFonts w:ascii="Times New Roman" w:eastAsia="Times New Roman" w:hAnsi="Times New Roman" w:cs="Times New Roman"/>
            <w:color w:val="1155CC"/>
            <w:sz w:val="28"/>
            <w:szCs w:val="28"/>
            <w:highlight w:val="white"/>
            <w:u w:val="single"/>
          </w:rPr>
          <w:t>20 years</w:t>
        </w:r>
      </w:hyperlink>
      <w:r>
        <w:rPr>
          <w:rFonts w:ascii="Times New Roman" w:eastAsia="Times New Roman" w:hAnsi="Times New Roman" w:cs="Times New Roman"/>
          <w:sz w:val="28"/>
          <w:szCs w:val="28"/>
          <w:highlight w:val="white"/>
        </w:rPr>
        <w:t xml:space="preserve"> of governments that have supported the </w:t>
      </w:r>
      <w:proofErr w:type="spellStart"/>
      <w:r>
        <w:rPr>
          <w:rFonts w:ascii="Times New Roman" w:eastAsia="Times New Roman" w:hAnsi="Times New Roman" w:cs="Times New Roman"/>
          <w:sz w:val="28"/>
          <w:szCs w:val="28"/>
          <w:highlight w:val="white"/>
        </w:rPr>
        <w:t>Uribism</w:t>
      </w:r>
      <w:proofErr w:type="spellEnd"/>
      <w:r>
        <w:rPr>
          <w:rFonts w:ascii="Times New Roman" w:eastAsia="Times New Roman" w:hAnsi="Times New Roman" w:cs="Times New Roman"/>
          <w:sz w:val="28"/>
          <w:szCs w:val="28"/>
          <w:highlight w:val="white"/>
        </w:rPr>
        <w:t xml:space="preserve"> movement—named after Álvaro Uribe </w:t>
      </w:r>
      <w:proofErr w:type="spellStart"/>
      <w:r>
        <w:rPr>
          <w:rFonts w:ascii="Times New Roman" w:eastAsia="Times New Roman" w:hAnsi="Times New Roman" w:cs="Times New Roman"/>
          <w:sz w:val="28"/>
          <w:szCs w:val="28"/>
          <w:highlight w:val="white"/>
        </w:rPr>
        <w:t>Vélez</w:t>
      </w:r>
      <w:proofErr w:type="spellEnd"/>
      <w:r>
        <w:rPr>
          <w:rFonts w:ascii="Times New Roman" w:eastAsia="Times New Roman" w:hAnsi="Times New Roman" w:cs="Times New Roman"/>
          <w:sz w:val="28"/>
          <w:szCs w:val="28"/>
          <w:highlight w:val="white"/>
        </w:rPr>
        <w:t>, who was president of Colombia from 2002 to 2010—and with t</w:t>
      </w:r>
      <w:r>
        <w:rPr>
          <w:rFonts w:ascii="Times New Roman" w:eastAsia="Times New Roman" w:hAnsi="Times New Roman" w:cs="Times New Roman"/>
          <w:sz w:val="28"/>
          <w:szCs w:val="28"/>
          <w:highlight w:val="white"/>
        </w:rPr>
        <w:t>he eternal backdrop of the armed conflict, Colombia is not only playing for change but also for the future of an unfinished peace process.</w:t>
      </w:r>
    </w:p>
    <w:p w14:paraId="0000000B" w14:textId="77777777" w:rsidR="00B73BF9" w:rsidRDefault="005B3E04">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What Will the Electoral Process in Colombia Look Like?</w:t>
      </w:r>
    </w:p>
    <w:p w14:paraId="0000000C"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electoral agenda in Colombia will begin with the </w:t>
      </w:r>
      <w:hyperlink r:id="rId12">
        <w:r>
          <w:rPr>
            <w:rFonts w:ascii="Times New Roman" w:eastAsia="Times New Roman" w:hAnsi="Times New Roman" w:cs="Times New Roman"/>
            <w:color w:val="1155CC"/>
            <w:sz w:val="28"/>
            <w:szCs w:val="28"/>
            <w:highlight w:val="white"/>
            <w:u w:val="single"/>
          </w:rPr>
          <w:t>parliamentary election</w:t>
        </w:r>
      </w:hyperlink>
      <w:r>
        <w:rPr>
          <w:rFonts w:ascii="Times New Roman" w:eastAsia="Times New Roman" w:hAnsi="Times New Roman" w:cs="Times New Roman"/>
          <w:sz w:val="28"/>
          <w:szCs w:val="28"/>
          <w:highlight w:val="white"/>
        </w:rPr>
        <w:t xml:space="preserve"> on March 13, in which citizens will have to elect a total of 108 senators and 188 members of the House of</w:t>
      </w:r>
      <w:r>
        <w:rPr>
          <w:rFonts w:ascii="Times New Roman" w:eastAsia="Times New Roman" w:hAnsi="Times New Roman" w:cs="Times New Roman"/>
          <w:sz w:val="28"/>
          <w:szCs w:val="28"/>
          <w:highlight w:val="white"/>
        </w:rPr>
        <w:t xml:space="preserve"> Representatives. In the Senate, 100 seats will be chosen by national constituency; two by the special constituency for Indigenous peoples; one will go to the presidential candidate who gets the second-highest number of votes—the so-called “</w:t>
      </w:r>
      <w:hyperlink r:id="rId13">
        <w:r>
          <w:rPr>
            <w:rFonts w:ascii="Times New Roman" w:eastAsia="Times New Roman" w:hAnsi="Times New Roman" w:cs="Times New Roman"/>
            <w:color w:val="1155CC"/>
            <w:sz w:val="28"/>
            <w:szCs w:val="28"/>
            <w:highlight w:val="white"/>
            <w:u w:val="single"/>
          </w:rPr>
          <w:t>opposition statute</w:t>
        </w:r>
      </w:hyperlink>
      <w:r>
        <w:rPr>
          <w:rFonts w:ascii="Times New Roman" w:eastAsia="Times New Roman" w:hAnsi="Times New Roman" w:cs="Times New Roman"/>
          <w:sz w:val="28"/>
          <w:szCs w:val="28"/>
          <w:highlight w:val="white"/>
        </w:rPr>
        <w:t xml:space="preserve">”; and five will automatically correspond to the political representation of the </w:t>
      </w:r>
      <w:hyperlink r:id="rId14">
        <w:proofErr w:type="spellStart"/>
        <w:r>
          <w:rPr>
            <w:rFonts w:ascii="Times New Roman" w:eastAsia="Times New Roman" w:hAnsi="Times New Roman" w:cs="Times New Roman"/>
            <w:color w:val="1155CC"/>
            <w:sz w:val="28"/>
            <w:szCs w:val="28"/>
            <w:highlight w:val="white"/>
            <w:u w:val="single"/>
          </w:rPr>
          <w:t>Comunes</w:t>
        </w:r>
        <w:proofErr w:type="spellEnd"/>
      </w:hyperlink>
      <w:r>
        <w:rPr>
          <w:rFonts w:ascii="Times New Roman" w:eastAsia="Times New Roman" w:hAnsi="Times New Roman" w:cs="Times New Roman"/>
          <w:sz w:val="28"/>
          <w:szCs w:val="28"/>
          <w:highlight w:val="white"/>
        </w:rPr>
        <w:t xml:space="preserve"> party—which was </w:t>
      </w:r>
      <w:hyperlink r:id="rId15">
        <w:r>
          <w:rPr>
            <w:rFonts w:ascii="Times New Roman" w:eastAsia="Times New Roman" w:hAnsi="Times New Roman" w:cs="Times New Roman"/>
            <w:color w:val="1155CC"/>
            <w:sz w:val="28"/>
            <w:szCs w:val="28"/>
            <w:highlight w:val="white"/>
            <w:u w:val="single"/>
          </w:rPr>
          <w:t>created</w:t>
        </w:r>
      </w:hyperlink>
      <w:r>
        <w:rPr>
          <w:rFonts w:ascii="Times New Roman" w:eastAsia="Times New Roman" w:hAnsi="Times New Roman" w:cs="Times New Roman"/>
          <w:sz w:val="28"/>
          <w:szCs w:val="28"/>
          <w:highlight w:val="white"/>
        </w:rPr>
        <w:t xml:space="preserve"> in 2017 by members of the former FARC party </w:t>
      </w:r>
      <w:r>
        <w:rPr>
          <w:rFonts w:ascii="Times New Roman" w:eastAsia="Times New Roman" w:hAnsi="Times New Roman" w:cs="Times New Roman"/>
          <w:sz w:val="28"/>
          <w:szCs w:val="28"/>
        </w:rPr>
        <w:t>(Common Alternative Revolutionary Force)</w:t>
      </w:r>
      <w:r>
        <w:rPr>
          <w:rFonts w:ascii="Times New Roman" w:eastAsia="Times New Roman" w:hAnsi="Times New Roman" w:cs="Times New Roman"/>
          <w:sz w:val="28"/>
          <w:szCs w:val="28"/>
          <w:highlight w:val="white"/>
        </w:rPr>
        <w:t xml:space="preserve"> following the 2016 </w:t>
      </w:r>
      <w:hyperlink r:id="rId16">
        <w:r>
          <w:rPr>
            <w:rFonts w:ascii="Times New Roman" w:eastAsia="Times New Roman" w:hAnsi="Times New Roman" w:cs="Times New Roman"/>
            <w:color w:val="1155CC"/>
            <w:sz w:val="28"/>
            <w:szCs w:val="28"/>
            <w:highlight w:val="white"/>
            <w:u w:val="single"/>
          </w:rPr>
          <w:t>Havana peace accords</w:t>
        </w:r>
      </w:hyperlink>
      <w:r>
        <w:rPr>
          <w:rFonts w:ascii="Times New Roman" w:eastAsia="Times New Roman" w:hAnsi="Times New Roman" w:cs="Times New Roman"/>
          <w:sz w:val="28"/>
          <w:szCs w:val="28"/>
          <w:highlight w:val="white"/>
        </w:rPr>
        <w:t>.</w:t>
      </w:r>
    </w:p>
    <w:p w14:paraId="0000000D"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As for the House of Representatives, 161 seats will be </w:t>
      </w:r>
      <w:hyperlink r:id="rId17">
        <w:r>
          <w:rPr>
            <w:rFonts w:ascii="Times New Roman" w:eastAsia="Times New Roman" w:hAnsi="Times New Roman" w:cs="Times New Roman"/>
            <w:color w:val="1155CC"/>
            <w:sz w:val="28"/>
            <w:szCs w:val="28"/>
            <w:highlight w:val="white"/>
            <w:u w:val="single"/>
          </w:rPr>
          <w:t>elected</w:t>
        </w:r>
      </w:hyperlink>
      <w:r>
        <w:rPr>
          <w:rFonts w:ascii="Times New Roman" w:eastAsia="Times New Roman" w:hAnsi="Times New Roman" w:cs="Times New Roman"/>
          <w:sz w:val="28"/>
          <w:szCs w:val="28"/>
          <w:highlight w:val="white"/>
        </w:rPr>
        <w:t xml:space="preserve"> by territorial constituencies in the 32 departments of the country and in Bogota, the capital district. One seat will go to the vice presidential candidate who receives the second-most votes under the </w:t>
      </w:r>
      <w:hyperlink r:id="rId18">
        <w:r>
          <w:rPr>
            <w:rFonts w:ascii="Times New Roman" w:eastAsia="Times New Roman" w:hAnsi="Times New Roman" w:cs="Times New Roman"/>
            <w:color w:val="1155CC"/>
            <w:sz w:val="28"/>
            <w:szCs w:val="28"/>
            <w:highlight w:val="white"/>
            <w:u w:val="single"/>
          </w:rPr>
          <w:t>opposition statute</w:t>
        </w:r>
      </w:hyperlink>
      <w:r>
        <w:rPr>
          <w:rFonts w:ascii="Times New Roman" w:eastAsia="Times New Roman" w:hAnsi="Times New Roman" w:cs="Times New Roman"/>
          <w:sz w:val="28"/>
          <w:szCs w:val="28"/>
          <w:highlight w:val="white"/>
        </w:rPr>
        <w:t xml:space="preserve">; two will go to Afro-Colombian peoples; one will be for the </w:t>
      </w:r>
      <w:proofErr w:type="spellStart"/>
      <w:r>
        <w:rPr>
          <w:rFonts w:ascii="Times New Roman" w:eastAsia="Times New Roman" w:hAnsi="Times New Roman" w:cs="Times New Roman"/>
          <w:sz w:val="28"/>
          <w:szCs w:val="28"/>
          <w:highlight w:val="white"/>
        </w:rPr>
        <w:t>Raizal</w:t>
      </w:r>
      <w:proofErr w:type="spellEnd"/>
      <w:r>
        <w:rPr>
          <w:rFonts w:ascii="Times New Roman" w:eastAsia="Times New Roman" w:hAnsi="Times New Roman" w:cs="Times New Roman"/>
          <w:sz w:val="28"/>
          <w:szCs w:val="28"/>
          <w:highlight w:val="white"/>
        </w:rPr>
        <w:t xml:space="preserve"> community of the archipelago of San Andrés, Provid</w:t>
      </w:r>
      <w:r>
        <w:rPr>
          <w:rFonts w:ascii="Times New Roman" w:eastAsia="Times New Roman" w:hAnsi="Times New Roman" w:cs="Times New Roman"/>
          <w:sz w:val="28"/>
          <w:szCs w:val="28"/>
          <w:highlight w:val="white"/>
        </w:rPr>
        <w:t xml:space="preserve">encia and Santa Catalina; one will go to Colombians living abroad—estimated to be around 4.7 million people </w:t>
      </w:r>
      <w:hyperlink r:id="rId19">
        <w:r>
          <w:rPr>
            <w:rFonts w:ascii="Times New Roman" w:eastAsia="Times New Roman" w:hAnsi="Times New Roman" w:cs="Times New Roman"/>
            <w:color w:val="1155CC"/>
            <w:sz w:val="28"/>
            <w:szCs w:val="28"/>
            <w:highlight w:val="white"/>
            <w:u w:val="single"/>
          </w:rPr>
          <w:t>according to the 2012 figures provided by Colombia’s Foreign Ministry</w:t>
        </w:r>
      </w:hyperlink>
      <w:r>
        <w:rPr>
          <w:rFonts w:ascii="Times New Roman" w:eastAsia="Times New Roman" w:hAnsi="Times New Roman" w:cs="Times New Roman"/>
          <w:sz w:val="28"/>
          <w:szCs w:val="28"/>
          <w:highlight w:val="white"/>
        </w:rPr>
        <w:t xml:space="preserve">; one seat will be for Indigenous peoples; five seats will again be for the </w:t>
      </w:r>
      <w:proofErr w:type="spellStart"/>
      <w:r>
        <w:rPr>
          <w:rFonts w:ascii="Times New Roman" w:eastAsia="Times New Roman" w:hAnsi="Times New Roman" w:cs="Times New Roman"/>
          <w:sz w:val="28"/>
          <w:szCs w:val="28"/>
          <w:highlight w:val="white"/>
        </w:rPr>
        <w:t>Comunes</w:t>
      </w:r>
      <w:proofErr w:type="spellEnd"/>
      <w:r>
        <w:rPr>
          <w:rFonts w:ascii="Times New Roman" w:eastAsia="Times New Roman" w:hAnsi="Times New Roman" w:cs="Times New Roman"/>
          <w:sz w:val="28"/>
          <w:szCs w:val="28"/>
          <w:highlight w:val="white"/>
        </w:rPr>
        <w:t xml:space="preserve"> party; and 16 seats will be for </w:t>
      </w:r>
      <w:r>
        <w:rPr>
          <w:rFonts w:ascii="Times New Roman" w:eastAsia="Times New Roman" w:hAnsi="Times New Roman" w:cs="Times New Roman"/>
          <w:sz w:val="28"/>
          <w:szCs w:val="28"/>
          <w:highlight w:val="white"/>
        </w:rPr>
        <w:t>the special constituency for peace, by which 167 rural municipalities will participate to elect candidates who will represent the 9 million victims of the internal armed conflict officially recognized by the state.</w:t>
      </w:r>
    </w:p>
    <w:p w14:paraId="0000000E"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addition, coinciding with the parliame</w:t>
      </w:r>
      <w:r>
        <w:rPr>
          <w:rFonts w:ascii="Times New Roman" w:eastAsia="Times New Roman" w:hAnsi="Times New Roman" w:cs="Times New Roman"/>
          <w:sz w:val="28"/>
          <w:szCs w:val="28"/>
          <w:highlight w:val="white"/>
        </w:rPr>
        <w:t xml:space="preserve">ntary election on March 13, the various parties in Colombia will also </w:t>
      </w:r>
      <w:hyperlink r:id="rId20">
        <w:r>
          <w:rPr>
            <w:rFonts w:ascii="Times New Roman" w:eastAsia="Times New Roman" w:hAnsi="Times New Roman" w:cs="Times New Roman"/>
            <w:color w:val="1155CC"/>
            <w:sz w:val="28"/>
            <w:szCs w:val="28"/>
            <w:highlight w:val="white"/>
            <w:u w:val="single"/>
          </w:rPr>
          <w:t>elect</w:t>
        </w:r>
      </w:hyperlink>
      <w:r>
        <w:rPr>
          <w:rFonts w:ascii="Times New Roman" w:eastAsia="Times New Roman" w:hAnsi="Times New Roman" w:cs="Times New Roman"/>
          <w:sz w:val="28"/>
          <w:szCs w:val="28"/>
          <w:highlight w:val="white"/>
        </w:rPr>
        <w:t xml:space="preserve"> the presidential candidates during the internal consultations of the coal</w:t>
      </w:r>
      <w:r>
        <w:rPr>
          <w:rFonts w:ascii="Times New Roman" w:eastAsia="Times New Roman" w:hAnsi="Times New Roman" w:cs="Times New Roman"/>
          <w:sz w:val="28"/>
          <w:szCs w:val="28"/>
          <w:highlight w:val="white"/>
        </w:rPr>
        <w:t>itions that will go to the polls, in a scheme that seems to increasingly blur the traditional liberal-conservative bipartisan scheme present throughout Colombian history. Elections for the positions of president and vice president, both of whom will hold o</w:t>
      </w:r>
      <w:r>
        <w:rPr>
          <w:rFonts w:ascii="Times New Roman" w:eastAsia="Times New Roman" w:hAnsi="Times New Roman" w:cs="Times New Roman"/>
          <w:sz w:val="28"/>
          <w:szCs w:val="28"/>
          <w:highlight w:val="white"/>
        </w:rPr>
        <w:t>ffice until 2026, will take place on May 29. If no ticket wins more than 50 percent of the votes, there will be a second round of voting on June 19.</w:t>
      </w:r>
    </w:p>
    <w:p w14:paraId="0000000F" w14:textId="77777777" w:rsidR="00B73BF9" w:rsidRDefault="005B3E04">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The Crisis of </w:t>
      </w:r>
      <w:proofErr w:type="spellStart"/>
      <w:r>
        <w:rPr>
          <w:rFonts w:ascii="Times New Roman" w:eastAsia="Times New Roman" w:hAnsi="Times New Roman" w:cs="Times New Roman"/>
          <w:b/>
          <w:sz w:val="28"/>
          <w:szCs w:val="28"/>
          <w:highlight w:val="white"/>
        </w:rPr>
        <w:t>Uribism</w:t>
      </w:r>
      <w:proofErr w:type="spellEnd"/>
      <w:r>
        <w:rPr>
          <w:rFonts w:ascii="Times New Roman" w:eastAsia="Times New Roman" w:hAnsi="Times New Roman" w:cs="Times New Roman"/>
          <w:b/>
          <w:sz w:val="28"/>
          <w:szCs w:val="28"/>
          <w:highlight w:val="white"/>
        </w:rPr>
        <w:t xml:space="preserve"> and the Favoritism of the Historic Pact</w:t>
      </w:r>
    </w:p>
    <w:p w14:paraId="00000010"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In Parliament, the ruling Democratic Center, </w:t>
      </w:r>
      <w:r>
        <w:rPr>
          <w:rFonts w:ascii="Times New Roman" w:eastAsia="Times New Roman" w:hAnsi="Times New Roman" w:cs="Times New Roman"/>
          <w:sz w:val="28"/>
          <w:szCs w:val="28"/>
          <w:highlight w:val="white"/>
        </w:rPr>
        <w:t xml:space="preserve">which is the party formed by former Colombian President Álvaro Uribe </w:t>
      </w:r>
      <w:proofErr w:type="spellStart"/>
      <w:r>
        <w:rPr>
          <w:rFonts w:ascii="Times New Roman" w:eastAsia="Times New Roman" w:hAnsi="Times New Roman" w:cs="Times New Roman"/>
          <w:sz w:val="28"/>
          <w:szCs w:val="28"/>
          <w:highlight w:val="white"/>
        </w:rPr>
        <w:t>Vélez</w:t>
      </w:r>
      <w:proofErr w:type="spellEnd"/>
      <w:r>
        <w:rPr>
          <w:rFonts w:ascii="Times New Roman" w:eastAsia="Times New Roman" w:hAnsi="Times New Roman" w:cs="Times New Roman"/>
          <w:sz w:val="28"/>
          <w:szCs w:val="28"/>
          <w:highlight w:val="white"/>
        </w:rPr>
        <w:t xml:space="preserve">, could </w:t>
      </w:r>
      <w:hyperlink r:id="rId21">
        <w:r>
          <w:rPr>
            <w:rFonts w:ascii="Times New Roman" w:eastAsia="Times New Roman" w:hAnsi="Times New Roman" w:cs="Times New Roman"/>
            <w:color w:val="1155CC"/>
            <w:sz w:val="28"/>
            <w:szCs w:val="28"/>
            <w:highlight w:val="white"/>
            <w:u w:val="single"/>
          </w:rPr>
          <w:t>lose</w:t>
        </w:r>
      </w:hyperlink>
      <w:r>
        <w:rPr>
          <w:rFonts w:ascii="Times New Roman" w:eastAsia="Times New Roman" w:hAnsi="Times New Roman" w:cs="Times New Roman"/>
          <w:sz w:val="28"/>
          <w:szCs w:val="28"/>
          <w:highlight w:val="white"/>
        </w:rPr>
        <w:t xml:space="preserve"> its present first minority in the Senate, with 19 seats, and second minority i</w:t>
      </w:r>
      <w:r>
        <w:rPr>
          <w:rFonts w:ascii="Times New Roman" w:eastAsia="Times New Roman" w:hAnsi="Times New Roman" w:cs="Times New Roman"/>
          <w:sz w:val="28"/>
          <w:szCs w:val="28"/>
          <w:highlight w:val="white"/>
        </w:rPr>
        <w:t xml:space="preserve">n the House, with 32, due to the high disapproval ratings for President Iván Duque (whose disapproval ratings reached 75 percent, </w:t>
      </w:r>
      <w:hyperlink r:id="rId22">
        <w:r>
          <w:rPr>
            <w:rFonts w:ascii="Times New Roman" w:eastAsia="Times New Roman" w:hAnsi="Times New Roman" w:cs="Times New Roman"/>
            <w:color w:val="1155CC"/>
            <w:sz w:val="28"/>
            <w:szCs w:val="28"/>
            <w:highlight w:val="white"/>
            <w:u w:val="single"/>
          </w:rPr>
          <w:t>according</w:t>
        </w:r>
      </w:hyperlink>
      <w:r>
        <w:rPr>
          <w:rFonts w:ascii="Times New Roman" w:eastAsia="Times New Roman" w:hAnsi="Times New Roman" w:cs="Times New Roman"/>
          <w:sz w:val="28"/>
          <w:szCs w:val="28"/>
          <w:highlight w:val="white"/>
        </w:rPr>
        <w:t xml:space="preserve"> to an</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Invamer</w:t>
      </w:r>
      <w:proofErr w:type="spellEnd"/>
      <w:r>
        <w:rPr>
          <w:rFonts w:ascii="Times New Roman" w:eastAsia="Times New Roman" w:hAnsi="Times New Roman" w:cs="Times New Roman"/>
          <w:sz w:val="28"/>
          <w:szCs w:val="28"/>
          <w:highlight w:val="white"/>
        </w:rPr>
        <w:t xml:space="preserve"> survey of September 2021) and for his mentor Uribe (who had a disapproval rating of 68 percent). The latter is accused of being responsible for </w:t>
      </w:r>
      <w:hyperlink r:id="rId23">
        <w:r>
          <w:rPr>
            <w:rFonts w:ascii="Times New Roman" w:eastAsia="Times New Roman" w:hAnsi="Times New Roman" w:cs="Times New Roman"/>
            <w:color w:val="1155CC"/>
            <w:sz w:val="28"/>
            <w:szCs w:val="28"/>
            <w:highlight w:val="white"/>
            <w:u w:val="single"/>
          </w:rPr>
          <w:t>a notorious case of witness tampering that led to a judge placing him under house arrest</w:t>
        </w:r>
      </w:hyperlink>
      <w:r>
        <w:rPr>
          <w:rFonts w:ascii="Times New Roman" w:eastAsia="Times New Roman" w:hAnsi="Times New Roman" w:cs="Times New Roman"/>
          <w:sz w:val="28"/>
          <w:szCs w:val="28"/>
          <w:highlight w:val="white"/>
        </w:rPr>
        <w:t xml:space="preserve"> for two months in August 2020. And he has also been associated with the “alleged electoral corruption” scandal also called “</w:t>
      </w:r>
      <w:proofErr w:type="spellStart"/>
      <w:r>
        <w:fldChar w:fldCharType="begin"/>
      </w:r>
      <w:r>
        <w:instrText xml:space="preserve"> HYPERLINK "https</w:instrText>
      </w:r>
      <w:r>
        <w:instrText xml:space="preserve">://www.france24.com/es/20200314-colombia-investigaci%C3%B3n-%C3%A1lvaro-uribe-iv%C3%A1n-duque-elecciones" \h </w:instrText>
      </w:r>
      <w:r>
        <w:fldChar w:fldCharType="separate"/>
      </w:r>
      <w:r>
        <w:rPr>
          <w:rFonts w:ascii="Times New Roman" w:eastAsia="Times New Roman" w:hAnsi="Times New Roman" w:cs="Times New Roman"/>
          <w:color w:val="1155CC"/>
          <w:sz w:val="28"/>
          <w:szCs w:val="28"/>
          <w:highlight w:val="white"/>
          <w:u w:val="single"/>
        </w:rPr>
        <w:t>ñeñepolítica</w:t>
      </w:r>
      <w:proofErr w:type="spellEnd"/>
      <w:r>
        <w:rPr>
          <w:rFonts w:ascii="Times New Roman" w:eastAsia="Times New Roman" w:hAnsi="Times New Roman" w:cs="Times New Roman"/>
          <w:color w:val="1155CC"/>
          <w:sz w:val="28"/>
          <w:szCs w:val="28"/>
          <w:highlight w:val="white"/>
          <w:u w:val="single"/>
        </w:rPr>
        <w:fldChar w:fldCharType="end"/>
      </w:r>
      <w:r>
        <w:rPr>
          <w:rFonts w:ascii="Times New Roman" w:eastAsia="Times New Roman" w:hAnsi="Times New Roman" w:cs="Times New Roman"/>
          <w:sz w:val="28"/>
          <w:szCs w:val="28"/>
          <w:highlight w:val="white"/>
        </w:rPr>
        <w:t>,” according to which the renowned drug trafficker José “</w:t>
      </w:r>
      <w:proofErr w:type="spellStart"/>
      <w:r>
        <w:rPr>
          <w:rFonts w:ascii="Times New Roman" w:eastAsia="Times New Roman" w:hAnsi="Times New Roman" w:cs="Times New Roman"/>
          <w:sz w:val="28"/>
          <w:szCs w:val="28"/>
          <w:highlight w:val="white"/>
        </w:rPr>
        <w:t>Ñeñe</w:t>
      </w:r>
      <w:proofErr w:type="spellEnd"/>
      <w:r>
        <w:rPr>
          <w:rFonts w:ascii="Times New Roman" w:eastAsia="Times New Roman" w:hAnsi="Times New Roman" w:cs="Times New Roman"/>
          <w:sz w:val="28"/>
          <w:szCs w:val="28"/>
          <w:highlight w:val="white"/>
        </w:rPr>
        <w:t>” Guillermo Hernández had contributed drug money for the purchase of vote</w:t>
      </w:r>
      <w:r>
        <w:rPr>
          <w:rFonts w:ascii="Times New Roman" w:eastAsia="Times New Roman" w:hAnsi="Times New Roman" w:cs="Times New Roman"/>
          <w:sz w:val="28"/>
          <w:szCs w:val="28"/>
          <w:highlight w:val="white"/>
        </w:rPr>
        <w:t xml:space="preserve">s in the 2018 presidential election in Colombia, as was revealed by journalists </w:t>
      </w:r>
      <w:hyperlink r:id="rId24">
        <w:r>
          <w:rPr>
            <w:rFonts w:ascii="Times New Roman" w:eastAsia="Times New Roman" w:hAnsi="Times New Roman" w:cs="Times New Roman"/>
            <w:color w:val="1155CC"/>
            <w:sz w:val="28"/>
            <w:szCs w:val="28"/>
            <w:highlight w:val="white"/>
            <w:u w:val="single"/>
          </w:rPr>
          <w:t>Julián Martínez</w:t>
        </w:r>
      </w:hyperlink>
      <w:r>
        <w:rPr>
          <w:rFonts w:ascii="Times New Roman" w:eastAsia="Times New Roman" w:hAnsi="Times New Roman" w:cs="Times New Roman"/>
          <w:sz w:val="28"/>
          <w:szCs w:val="28"/>
          <w:highlight w:val="white"/>
        </w:rPr>
        <w:t xml:space="preserve"> and </w:t>
      </w:r>
      <w:hyperlink r:id="rId25">
        <w:r>
          <w:rPr>
            <w:rFonts w:ascii="Times New Roman" w:eastAsia="Times New Roman" w:hAnsi="Times New Roman" w:cs="Times New Roman"/>
            <w:color w:val="1155CC"/>
            <w:sz w:val="28"/>
            <w:szCs w:val="28"/>
            <w:highlight w:val="white"/>
            <w:u w:val="single"/>
          </w:rPr>
          <w:t xml:space="preserve">Gonzalo </w:t>
        </w:r>
        <w:proofErr w:type="spellStart"/>
        <w:r>
          <w:rPr>
            <w:rFonts w:ascii="Times New Roman" w:eastAsia="Times New Roman" w:hAnsi="Times New Roman" w:cs="Times New Roman"/>
            <w:color w:val="1155CC"/>
            <w:sz w:val="28"/>
            <w:szCs w:val="28"/>
            <w:highlight w:val="white"/>
            <w:u w:val="single"/>
          </w:rPr>
          <w:t>Guillén</w:t>
        </w:r>
        <w:proofErr w:type="spellEnd"/>
        <w:r>
          <w:rPr>
            <w:rFonts w:ascii="Times New Roman" w:eastAsia="Times New Roman" w:hAnsi="Times New Roman" w:cs="Times New Roman"/>
            <w:color w:val="1155CC"/>
            <w:sz w:val="28"/>
            <w:szCs w:val="28"/>
            <w:highlight w:val="white"/>
            <w:u w:val="single"/>
          </w:rPr>
          <w:t xml:space="preserve"> of La Nueva </w:t>
        </w:r>
        <w:proofErr w:type="spellStart"/>
        <w:r>
          <w:rPr>
            <w:rFonts w:ascii="Times New Roman" w:eastAsia="Times New Roman" w:hAnsi="Times New Roman" w:cs="Times New Roman"/>
            <w:color w:val="1155CC"/>
            <w:sz w:val="28"/>
            <w:szCs w:val="28"/>
            <w:highlight w:val="white"/>
            <w:u w:val="single"/>
          </w:rPr>
          <w:t>Prensa</w:t>
        </w:r>
        <w:proofErr w:type="spellEnd"/>
      </w:hyperlink>
      <w:r>
        <w:rPr>
          <w:rFonts w:ascii="Times New Roman" w:eastAsia="Times New Roman" w:hAnsi="Times New Roman" w:cs="Times New Roman"/>
          <w:sz w:val="28"/>
          <w:szCs w:val="28"/>
          <w:highlight w:val="white"/>
        </w:rPr>
        <w:t>.</w:t>
      </w:r>
    </w:p>
    <w:p w14:paraId="00000011"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But the fact that best explains the electoral panorama in Colombia, which was unthinkable just a couple of years a</w:t>
      </w:r>
      <w:r>
        <w:rPr>
          <w:rFonts w:ascii="Times New Roman" w:eastAsia="Times New Roman" w:hAnsi="Times New Roman" w:cs="Times New Roman"/>
          <w:sz w:val="28"/>
          <w:szCs w:val="28"/>
          <w:highlight w:val="white"/>
        </w:rPr>
        <w:t xml:space="preserve">go, is the </w:t>
      </w:r>
      <w:hyperlink r:id="rId26">
        <w:r>
          <w:rPr>
            <w:rFonts w:ascii="Times New Roman" w:eastAsia="Times New Roman" w:hAnsi="Times New Roman" w:cs="Times New Roman"/>
            <w:color w:val="1155CC"/>
            <w:sz w:val="28"/>
            <w:szCs w:val="28"/>
            <w:highlight w:val="white"/>
            <w:u w:val="single"/>
          </w:rPr>
          <w:t>national strike</w:t>
        </w:r>
      </w:hyperlink>
      <w:r>
        <w:rPr>
          <w:rFonts w:ascii="Times New Roman" w:eastAsia="Times New Roman" w:hAnsi="Times New Roman" w:cs="Times New Roman"/>
          <w:sz w:val="28"/>
          <w:szCs w:val="28"/>
          <w:highlight w:val="white"/>
        </w:rPr>
        <w:t xml:space="preserve"> of 2021, accompanied by a series of massive protests in rural areas and in some of the main cities of the country, such a</w:t>
      </w:r>
      <w:r>
        <w:rPr>
          <w:rFonts w:ascii="Times New Roman" w:eastAsia="Times New Roman" w:hAnsi="Times New Roman" w:cs="Times New Roman"/>
          <w:sz w:val="28"/>
          <w:szCs w:val="28"/>
          <w:highlight w:val="white"/>
        </w:rPr>
        <w:t xml:space="preserve">s Bogotá and Cali, in rejection of the tax reform bill presented by Duque. The escalation of </w:t>
      </w:r>
      <w:hyperlink r:id="rId27">
        <w:r>
          <w:rPr>
            <w:rFonts w:ascii="Times New Roman" w:eastAsia="Times New Roman" w:hAnsi="Times New Roman" w:cs="Times New Roman"/>
            <w:color w:val="1155CC"/>
            <w:sz w:val="28"/>
            <w:szCs w:val="28"/>
            <w:highlight w:val="white"/>
            <w:u w:val="single"/>
          </w:rPr>
          <w:t>repression by the Armed Forces, the ESMAD (Colombia’s Anti-Distur</w:t>
        </w:r>
        <w:r>
          <w:rPr>
            <w:rFonts w:ascii="Times New Roman" w:eastAsia="Times New Roman" w:hAnsi="Times New Roman" w:cs="Times New Roman"/>
            <w:color w:val="1155CC"/>
            <w:sz w:val="28"/>
            <w:szCs w:val="28"/>
            <w:highlight w:val="white"/>
            <w:u w:val="single"/>
          </w:rPr>
          <w:t>bance Mobile Squadron) and even the deployment of paramilitary groups</w:t>
        </w:r>
      </w:hyperlink>
      <w:r>
        <w:rPr>
          <w:rFonts w:ascii="Times New Roman" w:eastAsia="Times New Roman" w:hAnsi="Times New Roman" w:cs="Times New Roman"/>
          <w:sz w:val="28"/>
          <w:szCs w:val="28"/>
          <w:highlight w:val="white"/>
        </w:rPr>
        <w:t xml:space="preserve"> in several departmental capitals contributed to the crisis and provided visibility to these protests at the international level.</w:t>
      </w:r>
    </w:p>
    <w:p w14:paraId="00000012"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According to the nonprofit organization </w:t>
      </w:r>
      <w:hyperlink r:id="rId28">
        <w:proofErr w:type="spellStart"/>
        <w:r>
          <w:rPr>
            <w:rFonts w:ascii="Times New Roman" w:eastAsia="Times New Roman" w:hAnsi="Times New Roman" w:cs="Times New Roman"/>
            <w:color w:val="1155CC"/>
            <w:sz w:val="28"/>
            <w:szCs w:val="28"/>
            <w:highlight w:val="white"/>
            <w:u w:val="single"/>
          </w:rPr>
          <w:t>Temblores</w:t>
        </w:r>
        <w:proofErr w:type="spellEnd"/>
      </w:hyperlink>
      <w:r>
        <w:rPr>
          <w:rFonts w:ascii="Times New Roman" w:eastAsia="Times New Roman" w:hAnsi="Times New Roman" w:cs="Times New Roman"/>
          <w:sz w:val="28"/>
          <w:szCs w:val="28"/>
          <w:highlight w:val="white"/>
        </w:rPr>
        <w:t xml:space="preserve">—which “[documented] practices of police violence” during the national strike in Colombia—between April 28 and June 26, 2021, there were 44 homicides </w:t>
      </w:r>
      <w:r>
        <w:rPr>
          <w:rFonts w:ascii="Times New Roman" w:eastAsia="Times New Roman" w:hAnsi="Times New Roman" w:cs="Times New Roman"/>
          <w:sz w:val="28"/>
          <w:szCs w:val="28"/>
          <w:highlight w:val="white"/>
        </w:rPr>
        <w:t>allegedly at the hands of the security forces (another 29 homicides remained undetermined with regard to the exact cause of death); 1,617 victims of physical violence; 82 cases of violence resulting in eye injuries to the victims; 28 victims of sexual viol</w:t>
      </w:r>
      <w:r>
        <w:rPr>
          <w:rFonts w:ascii="Times New Roman" w:eastAsia="Times New Roman" w:hAnsi="Times New Roman" w:cs="Times New Roman"/>
          <w:sz w:val="28"/>
          <w:szCs w:val="28"/>
          <w:highlight w:val="white"/>
        </w:rPr>
        <w:t xml:space="preserve">ence; and 2,005 arbitrary detentions against the demonstrators. Providing varying figures, </w:t>
      </w:r>
      <w:hyperlink r:id="rId29">
        <w:r>
          <w:rPr>
            <w:rFonts w:ascii="Times New Roman" w:eastAsia="Times New Roman" w:hAnsi="Times New Roman" w:cs="Times New Roman"/>
            <w:color w:val="1155CC"/>
            <w:sz w:val="28"/>
            <w:szCs w:val="28"/>
            <w:highlight w:val="white"/>
            <w:u w:val="single"/>
          </w:rPr>
          <w:t>Human Rights Watch</w:t>
        </w:r>
      </w:hyperlink>
      <w:r>
        <w:rPr>
          <w:rFonts w:ascii="Times New Roman" w:eastAsia="Times New Roman" w:hAnsi="Times New Roman" w:cs="Times New Roman"/>
          <w:sz w:val="28"/>
          <w:szCs w:val="28"/>
          <w:highlight w:val="white"/>
        </w:rPr>
        <w:t xml:space="preserve">, </w:t>
      </w:r>
      <w:hyperlink r:id="rId30">
        <w:proofErr w:type="spellStart"/>
        <w:r>
          <w:rPr>
            <w:rFonts w:ascii="Times New Roman" w:eastAsia="Times New Roman" w:hAnsi="Times New Roman" w:cs="Times New Roman"/>
            <w:color w:val="1155CC"/>
            <w:sz w:val="28"/>
            <w:szCs w:val="28"/>
            <w:highlight w:val="white"/>
            <w:u w:val="single"/>
          </w:rPr>
          <w:t>Indepaz</w:t>
        </w:r>
        <w:proofErr w:type="spellEnd"/>
        <w:r>
          <w:rPr>
            <w:rFonts w:ascii="Times New Roman" w:eastAsia="Times New Roman" w:hAnsi="Times New Roman" w:cs="Times New Roman"/>
            <w:color w:val="1155CC"/>
            <w:sz w:val="28"/>
            <w:szCs w:val="28"/>
            <w:highlight w:val="white"/>
            <w:u w:val="single"/>
          </w:rPr>
          <w:t xml:space="preserve"> and the Ombudsman’s Office</w:t>
        </w:r>
      </w:hyperlink>
      <w:r>
        <w:rPr>
          <w:rFonts w:ascii="Times New Roman" w:eastAsia="Times New Roman" w:hAnsi="Times New Roman" w:cs="Times New Roman"/>
          <w:sz w:val="28"/>
          <w:szCs w:val="28"/>
          <w:highlight w:val="white"/>
        </w:rPr>
        <w:t>, along with other nonprofits and agencies, also validated the numerous cases of human rights violations during the demonst</w:t>
      </w:r>
      <w:r>
        <w:rPr>
          <w:rFonts w:ascii="Times New Roman" w:eastAsia="Times New Roman" w:hAnsi="Times New Roman" w:cs="Times New Roman"/>
          <w:sz w:val="28"/>
          <w:szCs w:val="28"/>
          <w:highlight w:val="white"/>
        </w:rPr>
        <w:t>rations that took place in Colombia.</w:t>
      </w:r>
    </w:p>
    <w:p w14:paraId="00000013"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 the midst of this crisis, and after a long dance of seduction and rejection with the right wing that was not associated with Uribe, the candidate </w:t>
      </w:r>
      <w:hyperlink r:id="rId31">
        <w:r>
          <w:rPr>
            <w:rFonts w:ascii="Times New Roman" w:eastAsia="Times New Roman" w:hAnsi="Times New Roman" w:cs="Times New Roman"/>
            <w:color w:val="1155CC"/>
            <w:sz w:val="28"/>
            <w:szCs w:val="28"/>
            <w:highlight w:val="white"/>
            <w:u w:val="single"/>
          </w:rPr>
          <w:t>chosen</w:t>
        </w:r>
      </w:hyperlink>
      <w:r>
        <w:rPr>
          <w:rFonts w:ascii="Times New Roman" w:eastAsia="Times New Roman" w:hAnsi="Times New Roman" w:cs="Times New Roman"/>
          <w:sz w:val="28"/>
          <w:szCs w:val="28"/>
          <w:highlight w:val="white"/>
        </w:rPr>
        <w:t xml:space="preserve"> by the ruling party, former Minister of Finance </w:t>
      </w:r>
      <w:proofErr w:type="spellStart"/>
      <w:r>
        <w:rPr>
          <w:rFonts w:ascii="Times New Roman" w:eastAsia="Times New Roman" w:hAnsi="Times New Roman" w:cs="Times New Roman"/>
          <w:sz w:val="28"/>
          <w:szCs w:val="28"/>
          <w:highlight w:val="white"/>
        </w:rPr>
        <w:t>Óscar</w:t>
      </w:r>
      <w:proofErr w:type="spellEnd"/>
      <w:r>
        <w:rPr>
          <w:rFonts w:ascii="Times New Roman" w:eastAsia="Times New Roman" w:hAnsi="Times New Roman" w:cs="Times New Roman"/>
          <w:sz w:val="28"/>
          <w:szCs w:val="28"/>
          <w:highlight w:val="white"/>
        </w:rPr>
        <w:t xml:space="preserve"> Iván </w:t>
      </w:r>
      <w:proofErr w:type="spellStart"/>
      <w:r>
        <w:rPr>
          <w:rFonts w:ascii="Times New Roman" w:eastAsia="Times New Roman" w:hAnsi="Times New Roman" w:cs="Times New Roman"/>
          <w:sz w:val="28"/>
          <w:szCs w:val="28"/>
          <w:highlight w:val="white"/>
        </w:rPr>
        <w:t>Zuluaga</w:t>
      </w:r>
      <w:proofErr w:type="spellEnd"/>
      <w:r>
        <w:rPr>
          <w:rFonts w:ascii="Times New Roman" w:eastAsia="Times New Roman" w:hAnsi="Times New Roman" w:cs="Times New Roman"/>
          <w:sz w:val="28"/>
          <w:szCs w:val="28"/>
          <w:highlight w:val="white"/>
        </w:rPr>
        <w:t xml:space="preserve">, stated in January </w:t>
      </w:r>
      <w:r>
        <w:rPr>
          <w:rFonts w:ascii="Times New Roman" w:eastAsia="Times New Roman" w:hAnsi="Times New Roman" w:cs="Times New Roman"/>
          <w:sz w:val="28"/>
          <w:szCs w:val="28"/>
          <w:highlight w:val="white"/>
        </w:rPr>
        <w:lastRenderedPageBreak/>
        <w:t xml:space="preserve">2022 that he will </w:t>
      </w:r>
      <w:hyperlink r:id="rId32">
        <w:r>
          <w:rPr>
            <w:rFonts w:ascii="Times New Roman" w:eastAsia="Times New Roman" w:hAnsi="Times New Roman" w:cs="Times New Roman"/>
            <w:color w:val="1155CC"/>
            <w:sz w:val="28"/>
            <w:szCs w:val="28"/>
            <w:highlight w:val="white"/>
            <w:u w:val="single"/>
          </w:rPr>
          <w:t>run alone</w:t>
        </w:r>
      </w:hyperlink>
      <w:r>
        <w:rPr>
          <w:rFonts w:ascii="Times New Roman" w:eastAsia="Times New Roman" w:hAnsi="Times New Roman" w:cs="Times New Roman"/>
          <w:sz w:val="28"/>
          <w:szCs w:val="28"/>
          <w:highlight w:val="white"/>
        </w:rPr>
        <w:t xml:space="preserve"> on behalf of the Democratic Center, a move that will most likely diminish the electoral prospects of the Democratic Center.</w:t>
      </w:r>
    </w:p>
    <w:p w14:paraId="00000014"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addition to the governing party, there will be three</w:t>
      </w:r>
      <w:r>
        <w:rPr>
          <w:rFonts w:ascii="Times New Roman" w:eastAsia="Times New Roman" w:hAnsi="Times New Roman" w:cs="Times New Roman"/>
          <w:sz w:val="28"/>
          <w:szCs w:val="28"/>
          <w:highlight w:val="white"/>
        </w:rPr>
        <w:t xml:space="preserve"> other coalitions </w:t>
      </w:r>
      <w:hyperlink r:id="rId33">
        <w:r>
          <w:rPr>
            <w:rFonts w:ascii="Times New Roman" w:eastAsia="Times New Roman" w:hAnsi="Times New Roman" w:cs="Times New Roman"/>
            <w:color w:val="1155CC"/>
            <w:sz w:val="28"/>
            <w:szCs w:val="28"/>
            <w:highlight w:val="white"/>
            <w:u w:val="single"/>
          </w:rPr>
          <w:t>that</w:t>
        </w:r>
      </w:hyperlink>
      <w:r>
        <w:rPr>
          <w:rFonts w:ascii="Times New Roman" w:eastAsia="Times New Roman" w:hAnsi="Times New Roman" w:cs="Times New Roman"/>
          <w:sz w:val="28"/>
          <w:szCs w:val="28"/>
          <w:highlight w:val="white"/>
        </w:rPr>
        <w:t xml:space="preserve"> will “</w:t>
      </w:r>
      <w:r>
        <w:rPr>
          <w:rFonts w:ascii="Times New Roman" w:eastAsia="Times New Roman" w:hAnsi="Times New Roman" w:cs="Times New Roman"/>
          <w:color w:val="222222"/>
          <w:sz w:val="28"/>
          <w:szCs w:val="28"/>
          <w:highlight w:val="white"/>
        </w:rPr>
        <w:t>aim to define single candidates among different political forces</w:t>
      </w:r>
      <w:r>
        <w:rPr>
          <w:rFonts w:ascii="Times New Roman" w:eastAsia="Times New Roman" w:hAnsi="Times New Roman" w:cs="Times New Roman"/>
          <w:sz w:val="28"/>
          <w:szCs w:val="28"/>
          <w:highlight w:val="white"/>
        </w:rPr>
        <w:t>” on March 13. From the left to the center-left is the H</w:t>
      </w:r>
      <w:r>
        <w:rPr>
          <w:rFonts w:ascii="Times New Roman" w:eastAsia="Times New Roman" w:hAnsi="Times New Roman" w:cs="Times New Roman"/>
          <w:sz w:val="28"/>
          <w:szCs w:val="28"/>
          <w:highlight w:val="white"/>
        </w:rPr>
        <w:t xml:space="preserve">istoric Pact Coalition, which </w:t>
      </w:r>
      <w:hyperlink r:id="rId34">
        <w:r>
          <w:rPr>
            <w:rFonts w:ascii="Times New Roman" w:eastAsia="Times New Roman" w:hAnsi="Times New Roman" w:cs="Times New Roman"/>
            <w:color w:val="1155CC"/>
            <w:sz w:val="28"/>
            <w:szCs w:val="28"/>
            <w:highlight w:val="white"/>
            <w:u w:val="single"/>
          </w:rPr>
          <w:t>brings</w:t>
        </w:r>
      </w:hyperlink>
      <w:r>
        <w:rPr>
          <w:rFonts w:ascii="Times New Roman" w:eastAsia="Times New Roman" w:hAnsi="Times New Roman" w:cs="Times New Roman"/>
          <w:sz w:val="28"/>
          <w:szCs w:val="28"/>
          <w:highlight w:val="white"/>
        </w:rPr>
        <w:t xml:space="preserve"> together “presidential pre-candidates,” such as former mayor of Bogotá Gustavo Petro for the Colom</w:t>
      </w:r>
      <w:r>
        <w:rPr>
          <w:rFonts w:ascii="Times New Roman" w:eastAsia="Times New Roman" w:hAnsi="Times New Roman" w:cs="Times New Roman"/>
          <w:sz w:val="28"/>
          <w:szCs w:val="28"/>
          <w:highlight w:val="white"/>
        </w:rPr>
        <w:t xml:space="preserve">bia Humana and Afro-Colombian social leader Francia Márquez for the Soy </w:t>
      </w:r>
      <w:proofErr w:type="spellStart"/>
      <w:r>
        <w:rPr>
          <w:rFonts w:ascii="Times New Roman" w:eastAsia="Times New Roman" w:hAnsi="Times New Roman" w:cs="Times New Roman"/>
          <w:sz w:val="28"/>
          <w:szCs w:val="28"/>
          <w:highlight w:val="white"/>
        </w:rPr>
        <w:t>Porque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Somos</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I am because we are</w:t>
      </w:r>
      <w:r>
        <w:rPr>
          <w:rFonts w:ascii="Times New Roman" w:eastAsia="Times New Roman" w:hAnsi="Times New Roman" w:cs="Times New Roman"/>
          <w:sz w:val="28"/>
          <w:szCs w:val="28"/>
          <w:highlight w:val="white"/>
        </w:rPr>
        <w:t>”) movement. Other “</w:t>
      </w:r>
      <w:hyperlink r:id="rId35">
        <w:r>
          <w:rPr>
            <w:rFonts w:ascii="Times New Roman" w:eastAsia="Times New Roman" w:hAnsi="Times New Roman" w:cs="Times New Roman"/>
            <w:color w:val="1155CC"/>
            <w:sz w:val="28"/>
            <w:szCs w:val="28"/>
            <w:highlight w:val="white"/>
            <w:u w:val="single"/>
          </w:rPr>
          <w:t>political mov</w:t>
        </w:r>
        <w:r>
          <w:rPr>
            <w:rFonts w:ascii="Times New Roman" w:eastAsia="Times New Roman" w:hAnsi="Times New Roman" w:cs="Times New Roman"/>
            <w:color w:val="1155CC"/>
            <w:sz w:val="28"/>
            <w:szCs w:val="28"/>
            <w:highlight w:val="white"/>
            <w:u w:val="single"/>
          </w:rPr>
          <w:t>ements</w:t>
        </w:r>
      </w:hyperlink>
      <w:r>
        <w:rPr>
          <w:rFonts w:ascii="Times New Roman" w:eastAsia="Times New Roman" w:hAnsi="Times New Roman" w:cs="Times New Roman"/>
          <w:sz w:val="28"/>
          <w:szCs w:val="28"/>
          <w:highlight w:val="white"/>
        </w:rPr>
        <w:t>” that form part of the Historic Pact Coalition are Patriotic Union—a party that has survived the “</w:t>
      </w:r>
      <w:hyperlink r:id="rId36">
        <w:r>
          <w:rPr>
            <w:rFonts w:ascii="Times New Roman" w:eastAsia="Times New Roman" w:hAnsi="Times New Roman" w:cs="Times New Roman"/>
            <w:color w:val="1155CC"/>
            <w:sz w:val="28"/>
            <w:szCs w:val="28"/>
            <w:highlight w:val="white"/>
            <w:u w:val="single"/>
          </w:rPr>
          <w:t>genocide for political reasons</w:t>
        </w:r>
      </w:hyperlink>
      <w:r>
        <w:rPr>
          <w:rFonts w:ascii="Times New Roman" w:eastAsia="Times New Roman" w:hAnsi="Times New Roman" w:cs="Times New Roman"/>
          <w:sz w:val="28"/>
          <w:szCs w:val="28"/>
          <w:highlight w:val="white"/>
        </w:rPr>
        <w:t xml:space="preserve">” of more than 5,000 of its militants and leaders in the </w:t>
      </w:r>
      <w:r>
        <w:rPr>
          <w:rFonts w:ascii="Times New Roman" w:eastAsia="Times New Roman" w:hAnsi="Times New Roman" w:cs="Times New Roman"/>
          <w:sz w:val="28"/>
          <w:szCs w:val="28"/>
          <w:highlight w:val="white"/>
        </w:rPr>
        <w:t xml:space="preserve">1980s; the Colombian Communist Party; the Alternative Democratic Pole; the Indigenous and Social Alternative Movement (MAIS); the People’s Congress; and the party of former Congresswoman Piedad Córdoba, </w:t>
      </w:r>
      <w:proofErr w:type="spellStart"/>
      <w:r>
        <w:rPr>
          <w:rFonts w:ascii="Times New Roman" w:eastAsia="Times New Roman" w:hAnsi="Times New Roman" w:cs="Times New Roman"/>
          <w:sz w:val="28"/>
          <w:szCs w:val="28"/>
          <w:highlight w:val="white"/>
        </w:rPr>
        <w:t>Movimiento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Poder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Ciudadano</w:t>
      </w:r>
      <w:proofErr w:type="spellEnd"/>
      <w:r>
        <w:rPr>
          <w:rFonts w:ascii="Times New Roman" w:eastAsia="Times New Roman" w:hAnsi="Times New Roman" w:cs="Times New Roman"/>
          <w:sz w:val="28"/>
          <w:szCs w:val="28"/>
          <w:highlight w:val="white"/>
        </w:rPr>
        <w:t>, among others. Even figure</w:t>
      </w:r>
      <w:r>
        <w:rPr>
          <w:rFonts w:ascii="Times New Roman" w:eastAsia="Times New Roman" w:hAnsi="Times New Roman" w:cs="Times New Roman"/>
          <w:sz w:val="28"/>
          <w:szCs w:val="28"/>
          <w:highlight w:val="white"/>
        </w:rPr>
        <w:t xml:space="preserve">s who used to be part of Uribe’s Democratic Center party, such as Roy Barreras and Armando Benedetti, have come out in </w:t>
      </w:r>
      <w:hyperlink r:id="rId37">
        <w:r>
          <w:rPr>
            <w:rFonts w:ascii="Times New Roman" w:eastAsia="Times New Roman" w:hAnsi="Times New Roman" w:cs="Times New Roman"/>
            <w:color w:val="1155CC"/>
            <w:sz w:val="28"/>
            <w:szCs w:val="28"/>
            <w:highlight w:val="white"/>
            <w:u w:val="single"/>
          </w:rPr>
          <w:t>support</w:t>
        </w:r>
      </w:hyperlink>
      <w:r>
        <w:rPr>
          <w:rFonts w:ascii="Times New Roman" w:eastAsia="Times New Roman" w:hAnsi="Times New Roman" w:cs="Times New Roman"/>
          <w:sz w:val="28"/>
          <w:szCs w:val="28"/>
          <w:highlight w:val="white"/>
        </w:rPr>
        <w:t xml:space="preserve"> of the Histo</w:t>
      </w:r>
      <w:r>
        <w:rPr>
          <w:rFonts w:ascii="Times New Roman" w:eastAsia="Times New Roman" w:hAnsi="Times New Roman" w:cs="Times New Roman"/>
          <w:sz w:val="28"/>
          <w:szCs w:val="28"/>
          <w:highlight w:val="white"/>
        </w:rPr>
        <w:t>ric Pact.</w:t>
      </w:r>
    </w:p>
    <w:p w14:paraId="00000015"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Few doubts remain about the favoritism of Petro, the coalition’s main builder, who started his electoral campaign on January 14 in the locality of Bello, in the department of Antioquia—a historic bastion of </w:t>
      </w:r>
      <w:proofErr w:type="spellStart"/>
      <w:r>
        <w:rPr>
          <w:rFonts w:ascii="Times New Roman" w:eastAsia="Times New Roman" w:hAnsi="Times New Roman" w:cs="Times New Roman"/>
          <w:sz w:val="28"/>
          <w:szCs w:val="28"/>
          <w:highlight w:val="white"/>
        </w:rPr>
        <w:t>Uribism</w:t>
      </w:r>
      <w:proofErr w:type="spellEnd"/>
      <w:r>
        <w:rPr>
          <w:rFonts w:ascii="Times New Roman" w:eastAsia="Times New Roman" w:hAnsi="Times New Roman" w:cs="Times New Roman"/>
          <w:sz w:val="28"/>
          <w:szCs w:val="28"/>
          <w:highlight w:val="white"/>
        </w:rPr>
        <w:t xml:space="preserve">—under the </w:t>
      </w:r>
      <w:hyperlink r:id="rId38">
        <w:r>
          <w:rPr>
            <w:rFonts w:ascii="Times New Roman" w:eastAsia="Times New Roman" w:hAnsi="Times New Roman" w:cs="Times New Roman"/>
            <w:color w:val="1155CC"/>
            <w:sz w:val="28"/>
            <w:szCs w:val="28"/>
            <w:highlight w:val="white"/>
            <w:u w:val="single"/>
          </w:rPr>
          <w:t>slogan</w:t>
        </w:r>
      </w:hyperlink>
      <w:r>
        <w:rPr>
          <w:rFonts w:ascii="Times New Roman" w:eastAsia="Times New Roman" w:hAnsi="Times New Roman" w:cs="Times New Roman"/>
          <w:sz w:val="28"/>
          <w:szCs w:val="28"/>
          <w:highlight w:val="white"/>
        </w:rPr>
        <w:t xml:space="preserve"> “if Antioquia changes, Colombia changes.” Petro, a </w:t>
      </w:r>
      <w:hyperlink r:id="rId39">
        <w:r>
          <w:rPr>
            <w:rFonts w:ascii="Times New Roman" w:eastAsia="Times New Roman" w:hAnsi="Times New Roman" w:cs="Times New Roman"/>
            <w:color w:val="1155CC"/>
            <w:sz w:val="28"/>
            <w:szCs w:val="28"/>
            <w:highlight w:val="white"/>
            <w:u w:val="single"/>
          </w:rPr>
          <w:t>former militant</w:t>
        </w:r>
      </w:hyperlink>
      <w:r>
        <w:rPr>
          <w:rFonts w:ascii="Times New Roman" w:eastAsia="Times New Roman" w:hAnsi="Times New Roman" w:cs="Times New Roman"/>
          <w:sz w:val="28"/>
          <w:szCs w:val="28"/>
          <w:highlight w:val="white"/>
        </w:rPr>
        <w:t xml:space="preserve"> of the guerrilla group known as the April 19 Movement in the 1970s and 1980s, built his political capital as a senator when he was elected in 2006 and as a denouncer of the so-called “</w:t>
      </w:r>
      <w:proofErr w:type="spellStart"/>
      <w:r>
        <w:fldChar w:fldCharType="begin"/>
      </w:r>
      <w:r>
        <w:instrText xml:space="preserve"> HYPERLINK "https://en.wikipedia.org/w</w:instrText>
      </w:r>
      <w:r>
        <w:instrText xml:space="preserve">iki/Colombian_parapolitics_scandal" \h </w:instrText>
      </w:r>
      <w:r>
        <w:fldChar w:fldCharType="separate"/>
      </w:r>
      <w:r>
        <w:rPr>
          <w:rFonts w:ascii="Times New Roman" w:eastAsia="Times New Roman" w:hAnsi="Times New Roman" w:cs="Times New Roman"/>
          <w:color w:val="1155CC"/>
          <w:sz w:val="28"/>
          <w:szCs w:val="28"/>
          <w:highlight w:val="white"/>
          <w:u w:val="single"/>
        </w:rPr>
        <w:t>parapolitics</w:t>
      </w:r>
      <w:proofErr w:type="spellEnd"/>
      <w:r>
        <w:rPr>
          <w:rFonts w:ascii="Times New Roman" w:eastAsia="Times New Roman" w:hAnsi="Times New Roman" w:cs="Times New Roman"/>
          <w:color w:val="1155CC"/>
          <w:sz w:val="28"/>
          <w:szCs w:val="28"/>
          <w:highlight w:val="white"/>
          <w:u w:val="single"/>
        </w:rPr>
        <w:fldChar w:fldCharType="end"/>
      </w:r>
      <w:r>
        <w:rPr>
          <w:rFonts w:ascii="Times New Roman" w:eastAsia="Times New Roman" w:hAnsi="Times New Roman" w:cs="Times New Roman"/>
          <w:sz w:val="28"/>
          <w:szCs w:val="28"/>
          <w:highlight w:val="white"/>
        </w:rPr>
        <w:t xml:space="preserve">”—the collusion of politicians and paramilitaries during the demobilization process of the </w:t>
      </w:r>
      <w:proofErr w:type="spellStart"/>
      <w:r>
        <w:rPr>
          <w:rFonts w:ascii="Times New Roman" w:eastAsia="Times New Roman" w:hAnsi="Times New Roman" w:cs="Times New Roman"/>
          <w:i/>
          <w:sz w:val="28"/>
          <w:szCs w:val="28"/>
          <w:highlight w:val="white"/>
        </w:rPr>
        <w:t>Autodefensas</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Unidas</w:t>
      </w:r>
      <w:proofErr w:type="spellEnd"/>
      <w:r>
        <w:rPr>
          <w:rFonts w:ascii="Times New Roman" w:eastAsia="Times New Roman" w:hAnsi="Times New Roman" w:cs="Times New Roman"/>
          <w:i/>
          <w:sz w:val="28"/>
          <w:szCs w:val="28"/>
          <w:highlight w:val="white"/>
        </w:rPr>
        <w:t xml:space="preserve"> de Colombia</w:t>
      </w:r>
      <w:r>
        <w:rPr>
          <w:rFonts w:ascii="Times New Roman" w:eastAsia="Times New Roman" w:hAnsi="Times New Roman" w:cs="Times New Roman"/>
          <w:sz w:val="28"/>
          <w:szCs w:val="28"/>
          <w:highlight w:val="white"/>
        </w:rPr>
        <w:t xml:space="preserve"> (AUC)—during Uribe’s first term as president. Petro revalidated his capital later</w:t>
      </w:r>
      <w:r>
        <w:rPr>
          <w:rFonts w:ascii="Times New Roman" w:eastAsia="Times New Roman" w:hAnsi="Times New Roman" w:cs="Times New Roman"/>
          <w:sz w:val="28"/>
          <w:szCs w:val="28"/>
          <w:highlight w:val="white"/>
        </w:rPr>
        <w:t xml:space="preserve">, in his tenure as mayor of Bogotá, until his </w:t>
      </w:r>
      <w:hyperlink r:id="rId40">
        <w:r>
          <w:rPr>
            <w:rFonts w:ascii="Times New Roman" w:eastAsia="Times New Roman" w:hAnsi="Times New Roman" w:cs="Times New Roman"/>
            <w:color w:val="1155CC"/>
            <w:sz w:val="28"/>
            <w:szCs w:val="28"/>
            <w:highlight w:val="white"/>
            <w:u w:val="single"/>
          </w:rPr>
          <w:t>removal</w:t>
        </w:r>
      </w:hyperlink>
      <w:r>
        <w:rPr>
          <w:rFonts w:ascii="Times New Roman" w:eastAsia="Times New Roman" w:hAnsi="Times New Roman" w:cs="Times New Roman"/>
          <w:sz w:val="28"/>
          <w:szCs w:val="28"/>
          <w:highlight w:val="white"/>
        </w:rPr>
        <w:t xml:space="preserve"> by Attorney General Alejandro </w:t>
      </w:r>
      <w:proofErr w:type="spellStart"/>
      <w:r>
        <w:rPr>
          <w:rFonts w:ascii="Times New Roman" w:eastAsia="Times New Roman" w:hAnsi="Times New Roman" w:cs="Times New Roman"/>
          <w:sz w:val="28"/>
          <w:szCs w:val="28"/>
          <w:highlight w:val="white"/>
        </w:rPr>
        <w:t>Ordóñez</w:t>
      </w:r>
      <w:proofErr w:type="spellEnd"/>
      <w:r>
        <w:rPr>
          <w:rFonts w:ascii="Times New Roman" w:eastAsia="Times New Roman" w:hAnsi="Times New Roman" w:cs="Times New Roman"/>
          <w:sz w:val="28"/>
          <w:szCs w:val="28"/>
          <w:highlight w:val="white"/>
        </w:rPr>
        <w:t xml:space="preserve"> in 2013, in one of the region’s first lawfare cases. As a presidential c</w:t>
      </w:r>
      <w:r>
        <w:rPr>
          <w:rFonts w:ascii="Times New Roman" w:eastAsia="Times New Roman" w:hAnsi="Times New Roman" w:cs="Times New Roman"/>
          <w:sz w:val="28"/>
          <w:szCs w:val="28"/>
          <w:highlight w:val="white"/>
        </w:rPr>
        <w:t xml:space="preserve">andidate, Petro </w:t>
      </w:r>
      <w:hyperlink r:id="rId41">
        <w:r>
          <w:rPr>
            <w:rFonts w:ascii="Times New Roman" w:eastAsia="Times New Roman" w:hAnsi="Times New Roman" w:cs="Times New Roman"/>
            <w:color w:val="1155CC"/>
            <w:sz w:val="28"/>
            <w:szCs w:val="28"/>
            <w:highlight w:val="white"/>
            <w:u w:val="single"/>
          </w:rPr>
          <w:t>received</w:t>
        </w:r>
      </w:hyperlink>
      <w:r>
        <w:rPr>
          <w:rFonts w:ascii="Times New Roman" w:eastAsia="Times New Roman" w:hAnsi="Times New Roman" w:cs="Times New Roman"/>
          <w:sz w:val="28"/>
          <w:szCs w:val="28"/>
          <w:highlight w:val="white"/>
        </w:rPr>
        <w:t xml:space="preserve"> promising poll numbers from </w:t>
      </w:r>
      <w:proofErr w:type="spellStart"/>
      <w:r>
        <w:rPr>
          <w:rFonts w:ascii="Times New Roman" w:eastAsia="Times New Roman" w:hAnsi="Times New Roman" w:cs="Times New Roman"/>
          <w:sz w:val="28"/>
          <w:szCs w:val="28"/>
          <w:highlight w:val="white"/>
        </w:rPr>
        <w:t>Invamer</w:t>
      </w:r>
      <w:proofErr w:type="spellEnd"/>
      <w:r>
        <w:rPr>
          <w:rFonts w:ascii="Times New Roman" w:eastAsia="Times New Roman" w:hAnsi="Times New Roman" w:cs="Times New Roman"/>
          <w:sz w:val="28"/>
          <w:szCs w:val="28"/>
          <w:highlight w:val="white"/>
        </w:rPr>
        <w:t>: 48.4 percent of voting intention, very close to victory in the first round, a</w:t>
      </w:r>
      <w:r>
        <w:rPr>
          <w:rFonts w:ascii="Times New Roman" w:eastAsia="Times New Roman" w:hAnsi="Times New Roman" w:cs="Times New Roman"/>
          <w:sz w:val="28"/>
          <w:szCs w:val="28"/>
          <w:highlight w:val="white"/>
        </w:rPr>
        <w:t>nd a comfortable 68.3 percent in the second round.</w:t>
      </w:r>
    </w:p>
    <w:p w14:paraId="00000016"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In second place is a centrist group, the Hope Center Coalition, which includes the Dignity Party, the Revolutionary Independent Labor Movement or MOIR, New Liberalism and Citizens’ Commitment, the party of</w:t>
      </w:r>
      <w:r>
        <w:rPr>
          <w:rFonts w:ascii="Times New Roman" w:eastAsia="Times New Roman" w:hAnsi="Times New Roman" w:cs="Times New Roman"/>
          <w:sz w:val="28"/>
          <w:szCs w:val="28"/>
          <w:highlight w:val="white"/>
        </w:rPr>
        <w:t xml:space="preserve"> the best-positioned </w:t>
      </w:r>
      <w:hyperlink r:id="rId42">
        <w:r>
          <w:rPr>
            <w:rFonts w:ascii="Times New Roman" w:eastAsia="Times New Roman" w:hAnsi="Times New Roman" w:cs="Times New Roman"/>
            <w:color w:val="1155CC"/>
            <w:sz w:val="28"/>
            <w:szCs w:val="28"/>
            <w:highlight w:val="white"/>
            <w:u w:val="single"/>
          </w:rPr>
          <w:t>candidate</w:t>
        </w:r>
      </w:hyperlink>
      <w:r>
        <w:rPr>
          <w:rFonts w:ascii="Times New Roman" w:eastAsia="Times New Roman" w:hAnsi="Times New Roman" w:cs="Times New Roman"/>
          <w:sz w:val="28"/>
          <w:szCs w:val="28"/>
          <w:highlight w:val="white"/>
        </w:rPr>
        <w:t xml:space="preserve"> of the coalition, the former mayor of Medellín and former governor of Antioquia, Sergio Fajardo.</w:t>
      </w:r>
    </w:p>
    <w:p w14:paraId="00000017"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Lastly, and to the right of the political</w:t>
      </w:r>
      <w:r>
        <w:rPr>
          <w:rFonts w:ascii="Times New Roman" w:eastAsia="Times New Roman" w:hAnsi="Times New Roman" w:cs="Times New Roman"/>
          <w:sz w:val="28"/>
          <w:szCs w:val="28"/>
          <w:highlight w:val="white"/>
        </w:rPr>
        <w:t xml:space="preserve"> spectrum, is the </w:t>
      </w:r>
      <w:proofErr w:type="spellStart"/>
      <w:r>
        <w:rPr>
          <w:rFonts w:ascii="Times New Roman" w:eastAsia="Times New Roman" w:hAnsi="Times New Roman" w:cs="Times New Roman"/>
          <w:sz w:val="28"/>
          <w:szCs w:val="28"/>
          <w:highlight w:val="white"/>
        </w:rPr>
        <w:t>Coalición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Equipo</w:t>
      </w:r>
      <w:proofErr w:type="spellEnd"/>
      <w:r>
        <w:rPr>
          <w:rFonts w:ascii="Times New Roman" w:eastAsia="Times New Roman" w:hAnsi="Times New Roman" w:cs="Times New Roman"/>
          <w:sz w:val="28"/>
          <w:szCs w:val="28"/>
          <w:highlight w:val="white"/>
        </w:rPr>
        <w:t xml:space="preserve"> por Colombia (</w:t>
      </w:r>
      <w:r>
        <w:rPr>
          <w:rFonts w:ascii="Times New Roman" w:eastAsia="Times New Roman" w:hAnsi="Times New Roman" w:cs="Times New Roman"/>
          <w:i/>
          <w:sz w:val="28"/>
          <w:szCs w:val="28"/>
          <w:highlight w:val="white"/>
        </w:rPr>
        <w:t>Team for Colombia</w:t>
      </w:r>
      <w:r>
        <w:rPr>
          <w:rFonts w:ascii="Times New Roman" w:eastAsia="Times New Roman" w:hAnsi="Times New Roman" w:cs="Times New Roman"/>
          <w:sz w:val="28"/>
          <w:szCs w:val="28"/>
          <w:highlight w:val="white"/>
        </w:rPr>
        <w:t xml:space="preserve">), a league of former mayors and governors of conservative orientation. The coalition consists of </w:t>
      </w:r>
      <w:proofErr w:type="spellStart"/>
      <w:r>
        <w:rPr>
          <w:rFonts w:ascii="Times New Roman" w:eastAsia="Times New Roman" w:hAnsi="Times New Roman" w:cs="Times New Roman"/>
          <w:sz w:val="28"/>
          <w:szCs w:val="28"/>
          <w:highlight w:val="white"/>
        </w:rPr>
        <w:t>Creemos</w:t>
      </w:r>
      <w:proofErr w:type="spellEnd"/>
      <w:r>
        <w:rPr>
          <w:rFonts w:ascii="Times New Roman" w:eastAsia="Times New Roman" w:hAnsi="Times New Roman" w:cs="Times New Roman"/>
          <w:sz w:val="28"/>
          <w:szCs w:val="28"/>
          <w:highlight w:val="white"/>
        </w:rPr>
        <w:t xml:space="preserve"> Colombia, the party of the former mayor of Medellín Federico Gutiérrez; País de </w:t>
      </w:r>
      <w:proofErr w:type="spellStart"/>
      <w:r>
        <w:rPr>
          <w:rFonts w:ascii="Times New Roman" w:eastAsia="Times New Roman" w:hAnsi="Times New Roman" w:cs="Times New Roman"/>
          <w:sz w:val="28"/>
          <w:szCs w:val="28"/>
          <w:highlight w:val="white"/>
        </w:rPr>
        <w:t>Opor</w:t>
      </w:r>
      <w:r>
        <w:rPr>
          <w:rFonts w:ascii="Times New Roman" w:eastAsia="Times New Roman" w:hAnsi="Times New Roman" w:cs="Times New Roman"/>
          <w:sz w:val="28"/>
          <w:szCs w:val="28"/>
          <w:highlight w:val="white"/>
        </w:rPr>
        <w:t>tunidades</w:t>
      </w:r>
      <w:proofErr w:type="spellEnd"/>
      <w:r>
        <w:rPr>
          <w:rFonts w:ascii="Times New Roman" w:eastAsia="Times New Roman" w:hAnsi="Times New Roman" w:cs="Times New Roman"/>
          <w:sz w:val="28"/>
          <w:szCs w:val="28"/>
          <w:highlight w:val="white"/>
        </w:rPr>
        <w:t>, the party of Alejandro Char, the powerful politician and businessman of Syrian and Lebanese descent who was formerly the governor of Atlántico and mayor of Barranquilla, in Colombia’s Caribbean coast region; the Partido de la U, who declined the</w:t>
      </w:r>
      <w:r>
        <w:rPr>
          <w:rFonts w:ascii="Times New Roman" w:eastAsia="Times New Roman" w:hAnsi="Times New Roman" w:cs="Times New Roman"/>
          <w:sz w:val="28"/>
          <w:szCs w:val="28"/>
          <w:highlight w:val="white"/>
        </w:rPr>
        <w:t xml:space="preserve"> candidacy of its president </w:t>
      </w:r>
      <w:proofErr w:type="spellStart"/>
      <w:r>
        <w:rPr>
          <w:rFonts w:ascii="Times New Roman" w:eastAsia="Times New Roman" w:hAnsi="Times New Roman" w:cs="Times New Roman"/>
          <w:sz w:val="28"/>
          <w:szCs w:val="28"/>
          <w:highlight w:val="white"/>
        </w:rPr>
        <w:t>Dilian</w:t>
      </w:r>
      <w:proofErr w:type="spellEnd"/>
      <w:r>
        <w:rPr>
          <w:rFonts w:ascii="Times New Roman" w:eastAsia="Times New Roman" w:hAnsi="Times New Roman" w:cs="Times New Roman"/>
          <w:sz w:val="28"/>
          <w:szCs w:val="28"/>
          <w:highlight w:val="white"/>
        </w:rPr>
        <w:t xml:space="preserve"> Francisca Toro and will </w:t>
      </w:r>
      <w:hyperlink r:id="rId43">
        <w:r>
          <w:rPr>
            <w:rFonts w:ascii="Times New Roman" w:eastAsia="Times New Roman" w:hAnsi="Times New Roman" w:cs="Times New Roman"/>
            <w:color w:val="1155CC"/>
            <w:sz w:val="28"/>
            <w:szCs w:val="28"/>
            <w:highlight w:val="white"/>
            <w:u w:val="single"/>
          </w:rPr>
          <w:t>support</w:t>
        </w:r>
      </w:hyperlink>
      <w:r>
        <w:rPr>
          <w:rFonts w:ascii="Times New Roman" w:eastAsia="Times New Roman" w:hAnsi="Times New Roman" w:cs="Times New Roman"/>
          <w:sz w:val="28"/>
          <w:szCs w:val="28"/>
          <w:highlight w:val="white"/>
        </w:rPr>
        <w:t xml:space="preserve"> the former mayor of Bogotá Enrique </w:t>
      </w:r>
      <w:proofErr w:type="spellStart"/>
      <w:r>
        <w:rPr>
          <w:rFonts w:ascii="Times New Roman" w:eastAsia="Times New Roman" w:hAnsi="Times New Roman" w:cs="Times New Roman"/>
          <w:sz w:val="28"/>
          <w:szCs w:val="28"/>
          <w:highlight w:val="white"/>
        </w:rPr>
        <w:t>Peñalosa</w:t>
      </w:r>
      <w:proofErr w:type="spellEnd"/>
      <w:r>
        <w:rPr>
          <w:rFonts w:ascii="Times New Roman" w:eastAsia="Times New Roman" w:hAnsi="Times New Roman" w:cs="Times New Roman"/>
          <w:sz w:val="28"/>
          <w:szCs w:val="28"/>
          <w:highlight w:val="white"/>
        </w:rPr>
        <w:t>; and fi</w:t>
      </w:r>
      <w:r>
        <w:rPr>
          <w:rFonts w:ascii="Times New Roman" w:eastAsia="Times New Roman" w:hAnsi="Times New Roman" w:cs="Times New Roman"/>
          <w:sz w:val="28"/>
          <w:szCs w:val="28"/>
          <w:highlight w:val="white"/>
        </w:rPr>
        <w:t>nally, with less competitive candidacies, the traditional Colombian Conservative Party and the MIRA Movement Party.</w:t>
      </w:r>
    </w:p>
    <w:p w14:paraId="00000018" w14:textId="77777777" w:rsidR="00B73BF9" w:rsidRDefault="005B3E04">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The Armed Conflict and the Absence of Political and Electoral Guarantees</w:t>
      </w:r>
    </w:p>
    <w:p w14:paraId="00000019"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Due to the multicultural approach of the pioneering 1991 Constituti</w:t>
      </w:r>
      <w:r>
        <w:rPr>
          <w:rFonts w:ascii="Times New Roman" w:eastAsia="Times New Roman" w:hAnsi="Times New Roman" w:cs="Times New Roman"/>
          <w:sz w:val="28"/>
          <w:szCs w:val="28"/>
          <w:highlight w:val="white"/>
        </w:rPr>
        <w:t xml:space="preserve">on, Colombian electoral law provides for special ethnic representations, according to local considerations. In addition to the political and economic exclusion of Indigenous, Black, Afro-Colombian, </w:t>
      </w:r>
      <w:proofErr w:type="spellStart"/>
      <w:r>
        <w:rPr>
          <w:rFonts w:ascii="Times New Roman" w:eastAsia="Times New Roman" w:hAnsi="Times New Roman" w:cs="Times New Roman"/>
          <w:sz w:val="28"/>
          <w:szCs w:val="28"/>
          <w:highlight w:val="white"/>
        </w:rPr>
        <w:t>Raizal</w:t>
      </w:r>
      <w:proofErr w:type="spellEnd"/>
      <w:r>
        <w:rPr>
          <w:rFonts w:ascii="Times New Roman" w:eastAsia="Times New Roman" w:hAnsi="Times New Roman" w:cs="Times New Roman"/>
          <w:sz w:val="28"/>
          <w:szCs w:val="28"/>
          <w:highlight w:val="white"/>
        </w:rPr>
        <w:t xml:space="preserve"> and </w:t>
      </w:r>
      <w:proofErr w:type="spellStart"/>
      <w:r>
        <w:rPr>
          <w:rFonts w:ascii="Times New Roman" w:eastAsia="Times New Roman" w:hAnsi="Times New Roman" w:cs="Times New Roman"/>
          <w:sz w:val="28"/>
          <w:szCs w:val="28"/>
          <w:highlight w:val="white"/>
        </w:rPr>
        <w:t>Palenquero</w:t>
      </w:r>
      <w:proofErr w:type="spellEnd"/>
      <w:r>
        <w:rPr>
          <w:rFonts w:ascii="Times New Roman" w:eastAsia="Times New Roman" w:hAnsi="Times New Roman" w:cs="Times New Roman"/>
          <w:sz w:val="28"/>
          <w:szCs w:val="28"/>
          <w:highlight w:val="white"/>
        </w:rPr>
        <w:t xml:space="preserve"> communities, and the postponement in</w:t>
      </w:r>
      <w:r>
        <w:rPr>
          <w:rFonts w:ascii="Times New Roman" w:eastAsia="Times New Roman" w:hAnsi="Times New Roman" w:cs="Times New Roman"/>
          <w:sz w:val="28"/>
          <w:szCs w:val="28"/>
          <w:highlight w:val="white"/>
        </w:rPr>
        <w:t xml:space="preserve"> the inclusion of entire regions in Colombia, such as the Pacific, the Orinoco and the Colombian Amazon, there is an urgent need for the representation of victims and former combatants of a </w:t>
      </w:r>
      <w:hyperlink r:id="rId44">
        <w:r>
          <w:rPr>
            <w:rFonts w:ascii="Times New Roman" w:eastAsia="Times New Roman" w:hAnsi="Times New Roman" w:cs="Times New Roman"/>
            <w:color w:val="1155CC"/>
            <w:sz w:val="28"/>
            <w:szCs w:val="28"/>
            <w:highlight w:val="white"/>
            <w:u w:val="single"/>
          </w:rPr>
          <w:t>conflict</w:t>
        </w:r>
      </w:hyperlink>
      <w:r>
        <w:rPr>
          <w:rFonts w:ascii="Times New Roman" w:eastAsia="Times New Roman" w:hAnsi="Times New Roman" w:cs="Times New Roman"/>
          <w:sz w:val="28"/>
          <w:szCs w:val="28"/>
          <w:highlight w:val="white"/>
        </w:rPr>
        <w:t xml:space="preserve"> that only seems to be worsening, despite the partial and formal achievement of peace five years ago under the Havana peace accords.</w:t>
      </w:r>
    </w:p>
    <w:p w14:paraId="0000001A"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worst consequences of the “</w:t>
      </w:r>
      <w:hyperlink r:id="rId45">
        <w:r>
          <w:rPr>
            <w:rFonts w:ascii="Times New Roman" w:eastAsia="Times New Roman" w:hAnsi="Times New Roman" w:cs="Times New Roman"/>
            <w:color w:val="1155CC"/>
            <w:sz w:val="28"/>
            <w:szCs w:val="28"/>
            <w:highlight w:val="white"/>
            <w:u w:val="single"/>
          </w:rPr>
          <w:t>decades of conflict</w:t>
        </w:r>
      </w:hyperlink>
      <w:r>
        <w:rPr>
          <w:rFonts w:ascii="Times New Roman" w:eastAsia="Times New Roman" w:hAnsi="Times New Roman" w:cs="Times New Roman"/>
          <w:sz w:val="28"/>
          <w:szCs w:val="28"/>
          <w:highlight w:val="white"/>
        </w:rPr>
        <w:t xml:space="preserve">” in Colombia have been the death of more than 600 social leaders and human rights defenders since the Havana agreements, </w:t>
      </w:r>
      <w:hyperlink r:id="rId46">
        <w:r>
          <w:rPr>
            <w:rFonts w:ascii="Times New Roman" w:eastAsia="Times New Roman" w:hAnsi="Times New Roman" w:cs="Times New Roman"/>
            <w:color w:val="1155CC"/>
            <w:sz w:val="28"/>
            <w:szCs w:val="28"/>
            <w:highlight w:val="white"/>
            <w:u w:val="single"/>
          </w:rPr>
          <w:t>according</w:t>
        </w:r>
      </w:hyperlink>
      <w:r>
        <w:rPr>
          <w:rFonts w:ascii="Times New Roman" w:eastAsia="Times New Roman" w:hAnsi="Times New Roman" w:cs="Times New Roman"/>
          <w:sz w:val="28"/>
          <w:szCs w:val="28"/>
          <w:highlight w:val="white"/>
        </w:rPr>
        <w:t xml:space="preserve"> to the 2020 figures provided by the Unite</w:t>
      </w:r>
      <w:r>
        <w:rPr>
          <w:rFonts w:ascii="Times New Roman" w:eastAsia="Times New Roman" w:hAnsi="Times New Roman" w:cs="Times New Roman"/>
          <w:sz w:val="28"/>
          <w:szCs w:val="28"/>
          <w:highlight w:val="white"/>
        </w:rPr>
        <w:t xml:space="preserve">d Nations; </w:t>
      </w:r>
      <w:hyperlink r:id="rId47" w:anchor=":~:text=019%20de%202021-,La%20JEP%20hace%20p%C3%BAblica%20la%20estrategia%20de%20priorizaci%C3%B3n%20dentro%20del,nacional%20entre%202002%20y%202008.">
        <w:r>
          <w:rPr>
            <w:rFonts w:ascii="Times New Roman" w:eastAsia="Times New Roman" w:hAnsi="Times New Roman" w:cs="Times New Roman"/>
            <w:color w:val="1155CC"/>
            <w:sz w:val="28"/>
            <w:szCs w:val="28"/>
            <w:highlight w:val="white"/>
            <w:u w:val="single"/>
          </w:rPr>
          <w:t>the 6,402 so-called “false positives</w:t>
        </w:r>
      </w:hyperlink>
      <w:r>
        <w:rPr>
          <w:rFonts w:ascii="Times New Roman" w:eastAsia="Times New Roman" w:hAnsi="Times New Roman" w:cs="Times New Roman"/>
          <w:sz w:val="28"/>
          <w:szCs w:val="28"/>
          <w:highlight w:val="white"/>
        </w:rPr>
        <w:t xml:space="preserve">,” a state crime that involved the murder of civilians presented as guerrillas killed in combat; the </w:t>
      </w:r>
      <w:hyperlink r:id="rId48">
        <w:r>
          <w:rPr>
            <w:rFonts w:ascii="Times New Roman" w:eastAsia="Times New Roman" w:hAnsi="Times New Roman" w:cs="Times New Roman"/>
            <w:color w:val="1155CC"/>
            <w:sz w:val="28"/>
            <w:szCs w:val="28"/>
            <w:highlight w:val="white"/>
            <w:u w:val="single"/>
          </w:rPr>
          <w:t>continued</w:t>
        </w:r>
      </w:hyperlink>
      <w:r>
        <w:rPr>
          <w:rFonts w:ascii="Times New Roman" w:eastAsia="Times New Roman" w:hAnsi="Times New Roman" w:cs="Times New Roman"/>
          <w:sz w:val="28"/>
          <w:szCs w:val="28"/>
          <w:highlight w:val="white"/>
        </w:rPr>
        <w:t xml:space="preserve"> armed activity of FARC dissidents, the National Liberation Army (ELN) and, above all, of numerous paramilitary formations such as the </w:t>
      </w:r>
      <w:hyperlink r:id="rId49">
        <w:r>
          <w:rPr>
            <w:rFonts w:ascii="Times New Roman" w:eastAsia="Times New Roman" w:hAnsi="Times New Roman" w:cs="Times New Roman"/>
            <w:color w:val="1155CC"/>
            <w:sz w:val="28"/>
            <w:szCs w:val="28"/>
            <w:highlight w:val="white"/>
            <w:u w:val="single"/>
          </w:rPr>
          <w:t>Gulf Clan</w:t>
        </w:r>
      </w:hyperlink>
      <w:r>
        <w:rPr>
          <w:rFonts w:ascii="Times New Roman" w:eastAsia="Times New Roman" w:hAnsi="Times New Roman" w:cs="Times New Roman"/>
          <w:sz w:val="28"/>
          <w:szCs w:val="28"/>
          <w:highlight w:val="white"/>
        </w:rPr>
        <w:t xml:space="preserve">; the </w:t>
      </w:r>
      <w:hyperlink r:id="rId50">
        <w:r>
          <w:rPr>
            <w:rFonts w:ascii="Times New Roman" w:eastAsia="Times New Roman" w:hAnsi="Times New Roman" w:cs="Times New Roman"/>
            <w:color w:val="1155CC"/>
            <w:sz w:val="28"/>
            <w:szCs w:val="28"/>
            <w:highlight w:val="white"/>
            <w:u w:val="single"/>
          </w:rPr>
          <w:t>more than 90 massacres committed in 2021</w:t>
        </w:r>
      </w:hyperlink>
      <w:r>
        <w:rPr>
          <w:rFonts w:ascii="Times New Roman" w:eastAsia="Times New Roman" w:hAnsi="Times New Roman" w:cs="Times New Roman"/>
          <w:sz w:val="28"/>
          <w:szCs w:val="28"/>
          <w:highlight w:val="white"/>
        </w:rPr>
        <w:t xml:space="preserve"> and </w:t>
      </w:r>
      <w:hyperlink r:id="rId51">
        <w:r>
          <w:rPr>
            <w:rFonts w:ascii="Times New Roman" w:eastAsia="Times New Roman" w:hAnsi="Times New Roman" w:cs="Times New Roman"/>
            <w:color w:val="1155CC"/>
            <w:sz w:val="28"/>
            <w:szCs w:val="28"/>
            <w:highlight w:val="white"/>
            <w:u w:val="single"/>
          </w:rPr>
          <w:t>14 massacres</w:t>
        </w:r>
      </w:hyperlink>
      <w:r>
        <w:rPr>
          <w:rFonts w:ascii="Times New Roman" w:eastAsia="Times New Roman" w:hAnsi="Times New Roman" w:cs="Times New Roman"/>
          <w:sz w:val="28"/>
          <w:szCs w:val="28"/>
          <w:highlight w:val="white"/>
        </w:rPr>
        <w:t xml:space="preserve"> that have been reported so far this year, according to the Institute of Development and Peace Studies (</w:t>
      </w:r>
      <w:proofErr w:type="spellStart"/>
      <w:r>
        <w:rPr>
          <w:rFonts w:ascii="Times New Roman" w:eastAsia="Times New Roman" w:hAnsi="Times New Roman" w:cs="Times New Roman"/>
          <w:sz w:val="28"/>
          <w:szCs w:val="28"/>
          <w:highlight w:val="white"/>
        </w:rPr>
        <w:t>Indepaz</w:t>
      </w:r>
      <w:proofErr w:type="spellEnd"/>
      <w:r>
        <w:rPr>
          <w:rFonts w:ascii="Times New Roman" w:eastAsia="Times New Roman" w:hAnsi="Times New Roman" w:cs="Times New Roman"/>
          <w:sz w:val="28"/>
          <w:szCs w:val="28"/>
          <w:highlight w:val="white"/>
        </w:rPr>
        <w:t>); and, finally, the rising tensions on the Colombian</w:t>
      </w:r>
      <w:r>
        <w:rPr>
          <w:rFonts w:ascii="Times New Roman" w:eastAsia="Times New Roman" w:hAnsi="Times New Roman" w:cs="Times New Roman"/>
          <w:sz w:val="28"/>
          <w:szCs w:val="28"/>
          <w:highlight w:val="white"/>
        </w:rPr>
        <w:t xml:space="preserve">-Venezuelan border, particularly in the Colombian departments of Norte de Santander </w:t>
      </w:r>
      <w:hyperlink r:id="rId52">
        <w:r>
          <w:rPr>
            <w:rFonts w:ascii="Times New Roman" w:eastAsia="Times New Roman" w:hAnsi="Times New Roman" w:cs="Times New Roman"/>
            <w:color w:val="1155CC"/>
            <w:sz w:val="28"/>
            <w:szCs w:val="28"/>
            <w:highlight w:val="white"/>
            <w:u w:val="single"/>
          </w:rPr>
          <w:t>and Arauca</w:t>
        </w:r>
      </w:hyperlink>
      <w:r>
        <w:rPr>
          <w:rFonts w:ascii="Times New Roman" w:eastAsia="Times New Roman" w:hAnsi="Times New Roman" w:cs="Times New Roman"/>
          <w:sz w:val="28"/>
          <w:szCs w:val="28"/>
          <w:highlight w:val="white"/>
        </w:rPr>
        <w:t xml:space="preserve">. In the latter area, the Ombudsman’s Office </w:t>
      </w:r>
      <w:hyperlink r:id="rId53">
        <w:r>
          <w:rPr>
            <w:rFonts w:ascii="Times New Roman" w:eastAsia="Times New Roman" w:hAnsi="Times New Roman" w:cs="Times New Roman"/>
            <w:color w:val="1155CC"/>
            <w:sz w:val="28"/>
            <w:szCs w:val="28"/>
            <w:highlight w:val="white"/>
            <w:u w:val="single"/>
          </w:rPr>
          <w:t>established</w:t>
        </w:r>
      </w:hyperlink>
      <w:r>
        <w:rPr>
          <w:rFonts w:ascii="Times New Roman" w:eastAsia="Times New Roman" w:hAnsi="Times New Roman" w:cs="Times New Roman"/>
          <w:sz w:val="28"/>
          <w:szCs w:val="28"/>
          <w:highlight w:val="white"/>
        </w:rPr>
        <w:t xml:space="preserve"> that 33 people were killed and 170 families were displaced by the actions of irregular groups.</w:t>
      </w:r>
    </w:p>
    <w:p w14:paraId="0000001B" w14:textId="77777777" w:rsidR="00B73BF9" w:rsidRDefault="005B3E04">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continuity o</w:t>
      </w:r>
      <w:r>
        <w:rPr>
          <w:rFonts w:ascii="Times New Roman" w:eastAsia="Times New Roman" w:hAnsi="Times New Roman" w:cs="Times New Roman"/>
          <w:sz w:val="28"/>
          <w:szCs w:val="28"/>
          <w:highlight w:val="white"/>
        </w:rPr>
        <w:t>f the conflict in Colombia, and the fact that the so-called “anti-</w:t>
      </w:r>
      <w:r>
        <w:rPr>
          <w:rFonts w:ascii="Times New Roman" w:eastAsia="Times New Roman" w:hAnsi="Times New Roman" w:cs="Times New Roman"/>
          <w:sz w:val="28"/>
          <w:szCs w:val="28"/>
          <w:highlight w:val="white"/>
        </w:rPr>
        <w:lastRenderedPageBreak/>
        <w:t xml:space="preserve">subversive” policy has historically been the main workhorse of </w:t>
      </w:r>
      <w:proofErr w:type="spellStart"/>
      <w:r>
        <w:rPr>
          <w:rFonts w:ascii="Times New Roman" w:eastAsia="Times New Roman" w:hAnsi="Times New Roman" w:cs="Times New Roman"/>
          <w:sz w:val="28"/>
          <w:szCs w:val="28"/>
          <w:highlight w:val="white"/>
        </w:rPr>
        <w:t>Uribism</w:t>
      </w:r>
      <w:proofErr w:type="spellEnd"/>
      <w:r>
        <w:rPr>
          <w:rFonts w:ascii="Times New Roman" w:eastAsia="Times New Roman" w:hAnsi="Times New Roman" w:cs="Times New Roman"/>
          <w:sz w:val="28"/>
          <w:szCs w:val="28"/>
          <w:highlight w:val="white"/>
        </w:rPr>
        <w:t xml:space="preserve">, explain </w:t>
      </w:r>
      <w:proofErr w:type="gramStart"/>
      <w:r>
        <w:rPr>
          <w:rFonts w:ascii="Times New Roman" w:eastAsia="Times New Roman" w:hAnsi="Times New Roman" w:cs="Times New Roman"/>
          <w:sz w:val="28"/>
          <w:szCs w:val="28"/>
          <w:highlight w:val="white"/>
        </w:rPr>
        <w:t>some of</w:t>
      </w:r>
      <w:proofErr w:type="gramEnd"/>
      <w:r>
        <w:rPr>
          <w:rFonts w:ascii="Times New Roman" w:eastAsia="Times New Roman" w:hAnsi="Times New Roman" w:cs="Times New Roman"/>
          <w:sz w:val="28"/>
          <w:szCs w:val="28"/>
          <w:highlight w:val="white"/>
        </w:rPr>
        <w:t xml:space="preserve"> the uncertainty that governs the Colombian political and electoral panorama. The same happens in relat</w:t>
      </w:r>
      <w:r>
        <w:rPr>
          <w:rFonts w:ascii="Times New Roman" w:eastAsia="Times New Roman" w:hAnsi="Times New Roman" w:cs="Times New Roman"/>
          <w:sz w:val="28"/>
          <w:szCs w:val="28"/>
          <w:highlight w:val="white"/>
        </w:rPr>
        <w:t xml:space="preserve">ion to electoral guarantees, as seen during the allegations of </w:t>
      </w:r>
      <w:hyperlink r:id="rId54">
        <w:r>
          <w:rPr>
            <w:rFonts w:ascii="Times New Roman" w:eastAsia="Times New Roman" w:hAnsi="Times New Roman" w:cs="Times New Roman"/>
            <w:color w:val="1155CC"/>
            <w:sz w:val="28"/>
            <w:szCs w:val="28"/>
            <w:highlight w:val="white"/>
            <w:u w:val="single"/>
          </w:rPr>
          <w:t>fraud and vote-buying</w:t>
        </w:r>
      </w:hyperlink>
      <w:r>
        <w:rPr>
          <w:rFonts w:ascii="Times New Roman" w:eastAsia="Times New Roman" w:hAnsi="Times New Roman" w:cs="Times New Roman"/>
          <w:sz w:val="28"/>
          <w:szCs w:val="28"/>
          <w:highlight w:val="white"/>
        </w:rPr>
        <w:t xml:space="preserve"> in 2018. And even in relation to the personal safety of the candidates, considering </w:t>
      </w:r>
      <w:hyperlink r:id="rId55">
        <w:r>
          <w:rPr>
            <w:rFonts w:ascii="Times New Roman" w:eastAsia="Times New Roman" w:hAnsi="Times New Roman" w:cs="Times New Roman"/>
            <w:color w:val="1155CC"/>
            <w:sz w:val="28"/>
            <w:szCs w:val="28"/>
            <w:highlight w:val="white"/>
            <w:u w:val="single"/>
          </w:rPr>
          <w:t>the death threats that the paramilitaries of the Águilas Negras-</w:t>
        </w:r>
        <w:proofErr w:type="spellStart"/>
        <w:r>
          <w:rPr>
            <w:rFonts w:ascii="Times New Roman" w:eastAsia="Times New Roman" w:hAnsi="Times New Roman" w:cs="Times New Roman"/>
            <w:color w:val="1155CC"/>
            <w:sz w:val="28"/>
            <w:szCs w:val="28"/>
            <w:highlight w:val="white"/>
            <w:u w:val="single"/>
          </w:rPr>
          <w:t>Bloque</w:t>
        </w:r>
        <w:proofErr w:type="spellEnd"/>
        <w:r>
          <w:rPr>
            <w:rFonts w:ascii="Times New Roman" w:eastAsia="Times New Roman" w:hAnsi="Times New Roman" w:cs="Times New Roman"/>
            <w:color w:val="1155CC"/>
            <w:sz w:val="28"/>
            <w:szCs w:val="28"/>
            <w:highlight w:val="white"/>
            <w:u w:val="single"/>
          </w:rPr>
          <w:t xml:space="preserve"> Capital made to Petro</w:t>
        </w:r>
      </w:hyperlink>
      <w:r>
        <w:rPr>
          <w:rFonts w:ascii="Times New Roman" w:eastAsia="Times New Roman" w:hAnsi="Times New Roman" w:cs="Times New Roman"/>
          <w:sz w:val="28"/>
          <w:szCs w:val="28"/>
          <w:highlight w:val="white"/>
        </w:rPr>
        <w:t xml:space="preserve"> on December 4, 2021, or to the contemporary history of a country in which, in the last century alone, seven presidential candidates </w:t>
      </w:r>
      <w:r>
        <w:rPr>
          <w:rFonts w:ascii="Times New Roman" w:eastAsia="Times New Roman" w:hAnsi="Times New Roman" w:cs="Times New Roman"/>
          <w:sz w:val="28"/>
          <w:szCs w:val="28"/>
          <w:highlight w:val="white"/>
        </w:rPr>
        <w:t>have been assassinated.</w:t>
      </w:r>
    </w:p>
    <w:p w14:paraId="0000001C" w14:textId="77777777" w:rsidR="00B73BF9" w:rsidRDefault="005B3E04">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 xml:space="preserve">It remains to be seen if </w:t>
      </w:r>
      <w:proofErr w:type="gramStart"/>
      <w:r>
        <w:rPr>
          <w:rFonts w:ascii="Times New Roman" w:eastAsia="Times New Roman" w:hAnsi="Times New Roman" w:cs="Times New Roman"/>
          <w:sz w:val="28"/>
          <w:szCs w:val="28"/>
          <w:highlight w:val="white"/>
        </w:rPr>
        <w:t>arguably the</w:t>
      </w:r>
      <w:proofErr w:type="gramEnd"/>
      <w:r>
        <w:rPr>
          <w:rFonts w:ascii="Times New Roman" w:eastAsia="Times New Roman" w:hAnsi="Times New Roman" w:cs="Times New Roman"/>
          <w:sz w:val="28"/>
          <w:szCs w:val="28"/>
          <w:highlight w:val="white"/>
        </w:rPr>
        <w:t xml:space="preserve"> “oldest democracy in Latin America” can, in the times to come, manage to consolidate the most precarious and recently achieved peace in the continent.</w:t>
      </w:r>
    </w:p>
    <w:sectPr w:rsidR="00B73BF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F9"/>
    <w:rsid w:val="005B3E04"/>
    <w:rsid w:val="00B7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7AB83-BF91-43EC-AF04-13E31328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apre.presidencia.gov.co/normativa/normativa/LEY%201909%20DEL%209%20DE%20JULIO%20DE%202018.pdf" TargetMode="External"/><Relationship Id="rId18" Type="http://schemas.openxmlformats.org/officeDocument/2006/relationships/hyperlink" Target="https://dapre.presidencia.gov.co/normativa/normativa/LEY%201909%20DEL%209%20DE%20JULIO%20DE%202018.pdf" TargetMode="External"/><Relationship Id="rId26" Type="http://schemas.openxmlformats.org/officeDocument/2006/relationships/hyperlink" Target="https://peoplesdispatch.org/2021/06/30/national-strike-in-colombia-completes-two-months/" TargetMode="External"/><Relationship Id="rId39" Type="http://schemas.openxmlformats.org/officeDocument/2006/relationships/hyperlink" Target="https://en.wikipedia.org/wiki/Gustavo_Petro" TargetMode="External"/><Relationship Id="rId21" Type="http://schemas.openxmlformats.org/officeDocument/2006/relationships/hyperlink" Target="https://congresovisible.uniandes.edu.co/democracia/congreso/estructura/" TargetMode="External"/><Relationship Id="rId34" Type="http://schemas.openxmlformats.org/officeDocument/2006/relationships/hyperlink" Target="https://blazetrends.com/colombia-the-left-wing-coalition-historical-pact-launches-electoral-campaign/" TargetMode="External"/><Relationship Id="rId42" Type="http://schemas.openxmlformats.org/officeDocument/2006/relationships/hyperlink" Target="https://americasquarterly.org/article/meet-the-candidates-colombia/" TargetMode="External"/><Relationship Id="rId47" Type="http://schemas.openxmlformats.org/officeDocument/2006/relationships/hyperlink" Target="https://www.jep.gov.co/Sala-de-Prensa/Paginas/La-JEP-hace-p%C3%BAblica-la-estrategia-de-priorizaci%C3%B3n-dentro-del-Caso-03,-conocido-como-el-de-falsos-positivos.aspx" TargetMode="External"/><Relationship Id="rId50" Type="http://schemas.openxmlformats.org/officeDocument/2006/relationships/hyperlink" Target="https://peoplesdispatch.org/2021/12/14/colombia-registers-the-91st-massacre-of-2021/" TargetMode="External"/><Relationship Id="rId55" Type="http://schemas.openxmlformats.org/officeDocument/2006/relationships/hyperlink" Target="https://www.infobae.com/america/colombia/2021/12/04/aguilas-negras-amenazan-de-muerte-a-gustavo-petro-francia-marquez-y-otros-miembros-del-pacto-historico/" TargetMode="External"/><Relationship Id="rId7" Type="http://schemas.openxmlformats.org/officeDocument/2006/relationships/hyperlink" Target="https://www.pressenza.com/" TargetMode="External"/><Relationship Id="rId2" Type="http://schemas.openxmlformats.org/officeDocument/2006/relationships/settings" Target="settings.xml"/><Relationship Id="rId16" Type="http://schemas.openxmlformats.org/officeDocument/2006/relationships/hyperlink" Target="https://www.jep.gov.co/Normativa/Paginas/Acuerdo-Final.aspx" TargetMode="External"/><Relationship Id="rId29" Type="http://schemas.openxmlformats.org/officeDocument/2006/relationships/hyperlink" Target="https://www.hrw.org/news/2021/06/09/colombia-egregious-police-abuses-against-protesters" TargetMode="External"/><Relationship Id="rId11" Type="http://schemas.openxmlformats.org/officeDocument/2006/relationships/hyperlink" Target="https://latinamericanpost.com/38523-without-uribe-and-with-internal-divisions-the-panorama-of-uribismo-2022" TargetMode="External"/><Relationship Id="rId24" Type="http://schemas.openxmlformats.org/officeDocument/2006/relationships/hyperlink" Target="https://www.youtube.com/watch?v=L7BgEoJmg-g" TargetMode="External"/><Relationship Id="rId32" Type="http://schemas.openxmlformats.org/officeDocument/2006/relationships/hyperlink" Target="https://www.diglogs.com/colombia/oscar-ivan-zuluaga-announces-that-he-will-not-join-team-for-colombia-political-parties-politics/" TargetMode="External"/><Relationship Id="rId37" Type="http://schemas.openxmlformats.org/officeDocument/2006/relationships/hyperlink" Target="https://www.americasquarterly.org/article/is-gustavo-petro-leaving-behind-colombian-progressives/" TargetMode="External"/><Relationship Id="rId40" Type="http://schemas.openxmlformats.org/officeDocument/2006/relationships/hyperlink" Target="https://www.lejournalinternational.fr/Colombia-Bye-Bye-Petro-_a1807.html" TargetMode="External"/><Relationship Id="rId45" Type="http://schemas.openxmlformats.org/officeDocument/2006/relationships/hyperlink" Target="https://news.un.org/en/story/2020/07/1068371" TargetMode="External"/><Relationship Id="rId53" Type="http://schemas.openxmlformats.org/officeDocument/2006/relationships/hyperlink" Target="https://www.diglogs.com/venezuela/the-un-secretary-general-warns-that-violence-in-colombia-impedes-the-consolidation-of-peace/" TargetMode="External"/><Relationship Id="rId5" Type="http://schemas.openxmlformats.org/officeDocument/2006/relationships/hyperlink" Target="https://www.alainet.org/en" TargetMode="External"/><Relationship Id="rId19" Type="http://schemas.openxmlformats.org/officeDocument/2006/relationships/hyperlink" Target="https://www.cancilleria.gov.co/sites/default/files/informe-ejecutivo-2013-vinculacion-colombianos-exterior.pdf?__cf_chl_jschl_tk__=3ExiPjH9mKejAdQ0TC5TjYVW1m1b0itAGtjeK1YZS5o-1642744746-0-gaNycGzNCRE" TargetMode="External"/><Relationship Id="rId4" Type="http://schemas.openxmlformats.org/officeDocument/2006/relationships/hyperlink" Target="https://globetrotter.media/" TargetMode="External"/><Relationship Id="rId9" Type="http://schemas.openxmlformats.org/officeDocument/2006/relationships/hyperlink" Target="https://www.elciudadano.com/en/elections-in-latin-america-2022-will-the-left-continue-to-advance-in-the-region/12/30/" TargetMode="External"/><Relationship Id="rId14" Type="http://schemas.openxmlformats.org/officeDocument/2006/relationships/hyperlink" Target="https://partidofarc.com.co/farc/" TargetMode="External"/><Relationship Id="rId22" Type="http://schemas.openxmlformats.org/officeDocument/2006/relationships/hyperlink" Target="https://www.paudal.com/2021/09/02/ivan-duque-reached-a-75-disapproval-according-to-invamer/" TargetMode="External"/><Relationship Id="rId27" Type="http://schemas.openxmlformats.org/officeDocument/2006/relationships/hyperlink" Target="https://peoplesdispatch.org/2021/05/26/4-weeks-of-national-strike-in-colombia/" TargetMode="External"/><Relationship Id="rId30" Type="http://schemas.openxmlformats.org/officeDocument/2006/relationships/hyperlink" Target="https://www.elespectador.com/judicial/indepaz-denuncia-31-muertes-y-defensoria-24-en-medio-del-paro-nacional-article/" TargetMode="External"/><Relationship Id="rId35" Type="http://schemas.openxmlformats.org/officeDocument/2006/relationships/hyperlink" Target="https://www.telesurenglish.net/news/Colombias-Left-Parties-Set-a-Historic-Pact-20210212-0008.html" TargetMode="External"/><Relationship Id="rId43" Type="http://schemas.openxmlformats.org/officeDocument/2006/relationships/hyperlink" Target="https://www.elespectador.com/politica/partido-de-la-u-oficializa-su-respaldo-a-penalosa-y-le-otorga-aval-presidencial/" TargetMode="External"/><Relationship Id="rId48" Type="http://schemas.openxmlformats.org/officeDocument/2006/relationships/hyperlink" Target="https://www.reuters.com/investigates/special-report/colombia-peace/" TargetMode="External"/><Relationship Id="rId56" Type="http://schemas.openxmlformats.org/officeDocument/2006/relationships/fontTable" Target="fontTable.xml"/><Relationship Id="rId8" Type="http://schemas.openxmlformats.org/officeDocument/2006/relationships/hyperlink" Target="https://twitter.com/lautarorivara" TargetMode="External"/><Relationship Id="rId51" Type="http://schemas.openxmlformats.org/officeDocument/2006/relationships/hyperlink" Target="https://www.telesurenglish.net/news/14-Social-Leaders-Killed-in-Colombia-in-January-2022-20220201-0013.html" TargetMode="External"/><Relationship Id="rId3" Type="http://schemas.openxmlformats.org/officeDocument/2006/relationships/webSettings" Target="webSettings.xml"/><Relationship Id="rId12" Type="http://schemas.openxmlformats.org/officeDocument/2006/relationships/hyperlink" Target="https://www.elciudadano.com/en/elections-in-latin-america-2022-will-the-left-continue-to-advance-in-the-region/12/30/" TargetMode="External"/><Relationship Id="rId17" Type="http://schemas.openxmlformats.org/officeDocument/2006/relationships/hyperlink" Target="https://www.elheraldo.co/politica/los-retos-electorales-para-colombia-en-el-2022-877097" TargetMode="External"/><Relationship Id="rId25" Type="http://schemas.openxmlformats.org/officeDocument/2006/relationships/hyperlink" Target="https://www.lanuevaprensa.com.co/uribe-el-asesino-que-nos-puso-la-mafia-2/interceptaciones-al-narcotraficante-nene-hernandez-destapan-compra-de-votos-para-duque-por-orden-de-uribe" TargetMode="External"/><Relationship Id="rId33" Type="http://schemas.openxmlformats.org/officeDocument/2006/relationships/hyperlink" Target="https://www.elheraldo.co/politica/los-retos-electorales-para-colombia-en-el-2022-877097" TargetMode="External"/><Relationship Id="rId38" Type="http://schemas.openxmlformats.org/officeDocument/2006/relationships/hyperlink" Target="https://www.infobae.com/america/colombia/2021/11/27/si-antioquia-cambia-cambia-colombia-petro-visito-jerico-y-uribistas-reaccionaron/" TargetMode="External"/><Relationship Id="rId46" Type="http://schemas.openxmlformats.org/officeDocument/2006/relationships/hyperlink" Target="https://news.un.org/en/story/2020/07/1068371" TargetMode="External"/><Relationship Id="rId20" Type="http://schemas.openxmlformats.org/officeDocument/2006/relationships/hyperlink" Target="https://www.elheraldo.co/politica/los-retos-electorales-para-colombia-en-el-2022-877097" TargetMode="External"/><Relationship Id="rId41" Type="http://schemas.openxmlformats.org/officeDocument/2006/relationships/hyperlink" Target="https://en.ultimasnoticias.com.ve/noticias/mundo/698-de-los-colombianos-rechaza-gestion-de-duque/" TargetMode="External"/><Relationship Id="rId54" Type="http://schemas.openxmlformats.org/officeDocument/2006/relationships/hyperlink" Target="https://www.lanuevaprensa.com.co/uribe-el-asesino-que-nos-puso-la-mafia-2/interceptaciones-al-narcotraficante-nene-hernandez-destapan-compra-de-votos-para-duque-por-orden-de-uribe" TargetMode="External"/><Relationship Id="rId1" Type="http://schemas.openxmlformats.org/officeDocument/2006/relationships/styles" Target="styles.xml"/><Relationship Id="rId6" Type="http://schemas.openxmlformats.org/officeDocument/2006/relationships/hyperlink" Target="https://www.telesurenglish.net/" TargetMode="External"/><Relationship Id="rId15" Type="http://schemas.openxmlformats.org/officeDocument/2006/relationships/hyperlink" Target="https://www.pressenza.com/2021/06/peace-in-colombia-should-mean-land-reform-and-an-end-to-hunger/" TargetMode="External"/><Relationship Id="rId23" Type="http://schemas.openxmlformats.org/officeDocument/2006/relationships/hyperlink" Target="https://peoplesdispatch.org/2020/08/04/colombian-court-orders-detention-of-ex-president-alvaro-uribe-velez/" TargetMode="External"/><Relationship Id="rId28" Type="http://schemas.openxmlformats.org/officeDocument/2006/relationships/hyperlink" Target="https://www.temblores.org/comunicados" TargetMode="External"/><Relationship Id="rId36" Type="http://schemas.openxmlformats.org/officeDocument/2006/relationships/hyperlink" Target="https://www.corteidh.or.cr/tablas/r24797.pdf" TargetMode="External"/><Relationship Id="rId49" Type="http://schemas.openxmlformats.org/officeDocument/2006/relationships/hyperlink" Target="https://insightcrime.org/colombia-organized-crime-news/urabenos-profile/" TargetMode="External"/><Relationship Id="rId57" Type="http://schemas.openxmlformats.org/officeDocument/2006/relationships/theme" Target="theme/theme1.xml"/><Relationship Id="rId10" Type="http://schemas.openxmlformats.org/officeDocument/2006/relationships/hyperlink" Target="https://www.elciudadano.com/en/elections-in-latin-america-2022-will-the-left-continue-to-advance-in-the-region/12/30/" TargetMode="External"/><Relationship Id="rId31" Type="http://schemas.openxmlformats.org/officeDocument/2006/relationships/hyperlink" Target="https://www.telesurenglish.net/news/Colombia-Uribes-Party-Taps-Oscar-Zuluaga-as-2022-Candidate-20211122-0014.html" TargetMode="External"/><Relationship Id="rId44" Type="http://schemas.openxmlformats.org/officeDocument/2006/relationships/hyperlink" Target="https://www.un.org/press/en/2021/sc14419.doc.htm" TargetMode="External"/><Relationship Id="rId52" Type="http://schemas.openxmlformats.org/officeDocument/2006/relationships/hyperlink" Target="https://peoplesdispatch.org/2022/01/13/in-arauca-we-have-suffered-every-form-of-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2877</Words>
  <Characters>16402</Characters>
  <Application>Microsoft Office Word</Application>
  <DocSecurity>0</DocSecurity>
  <Lines>136</Lines>
  <Paragraphs>38</Paragraphs>
  <ScaleCrop>false</ScaleCrop>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2022-02-18T16:27:00Z</dcterms:created>
  <dcterms:modified xsi:type="dcterms:W3CDTF">2022-02-18T16:27:00Z</dcterms:modified>
</cp:coreProperties>
</file>