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423B8" w:rsidRDefault="006E50A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How 800 Families Descended </w:t>
      </w:r>
      <w:proofErr w:type="gramStart"/>
      <w:r>
        <w:rPr>
          <w:rFonts w:ascii="Times New Roman" w:eastAsia="Times New Roman" w:hAnsi="Times New Roman" w:cs="Times New Roman"/>
          <w:sz w:val="28"/>
          <w:szCs w:val="28"/>
          <w:highlight w:val="white"/>
        </w:rPr>
        <w:t>From</w:t>
      </w:r>
      <w:proofErr w:type="gramEnd"/>
      <w:r>
        <w:rPr>
          <w:rFonts w:ascii="Times New Roman" w:eastAsia="Times New Roman" w:hAnsi="Times New Roman" w:cs="Times New Roman"/>
          <w:sz w:val="28"/>
          <w:szCs w:val="28"/>
          <w:highlight w:val="white"/>
        </w:rPr>
        <w:t xml:space="preserve"> Slaves Could Be Pushed Out by a </w:t>
      </w:r>
      <w:r>
        <w:rPr>
          <w:rFonts w:ascii="Times New Roman" w:eastAsia="Times New Roman" w:hAnsi="Times New Roman" w:cs="Times New Roman"/>
          <w:sz w:val="28"/>
          <w:szCs w:val="28"/>
        </w:rPr>
        <w:t>Bolsonaro-U.S. Base Deal in Brazil</w:t>
      </w:r>
    </w:p>
    <w:p w14:paraId="00000002" w14:textId="77777777" w:rsidR="006423B8" w:rsidRDefault="006E50A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Expansion of the </w:t>
      </w:r>
      <w:proofErr w:type="spellStart"/>
      <w:r>
        <w:rPr>
          <w:rFonts w:ascii="Times New Roman" w:eastAsia="Times New Roman" w:hAnsi="Times New Roman" w:cs="Times New Roman"/>
          <w:sz w:val="28"/>
          <w:szCs w:val="28"/>
        </w:rPr>
        <w:t>Alcântara</w:t>
      </w:r>
      <w:proofErr w:type="spellEnd"/>
      <w:r>
        <w:rPr>
          <w:rFonts w:ascii="Times New Roman" w:eastAsia="Times New Roman" w:hAnsi="Times New Roman" w:cs="Times New Roman"/>
          <w:sz w:val="28"/>
          <w:szCs w:val="28"/>
        </w:rPr>
        <w:t xml:space="preserve"> Launch Center could mean the removal of </w:t>
      </w:r>
      <w:proofErr w:type="spellStart"/>
      <w:r>
        <w:rPr>
          <w:rFonts w:ascii="Times New Roman" w:eastAsia="Times New Roman" w:hAnsi="Times New Roman" w:cs="Times New Roman"/>
          <w:sz w:val="28"/>
          <w:szCs w:val="28"/>
        </w:rPr>
        <w:t>quilombola</w:t>
      </w:r>
      <w:proofErr w:type="spellEnd"/>
      <w:r>
        <w:rPr>
          <w:rFonts w:ascii="Times New Roman" w:eastAsia="Times New Roman" w:hAnsi="Times New Roman" w:cs="Times New Roman"/>
          <w:sz w:val="28"/>
          <w:szCs w:val="28"/>
        </w:rPr>
        <w:t xml:space="preserve"> families and another affront to Brazilian sovereignty.</w:t>
      </w:r>
    </w:p>
    <w:p w14:paraId="00000003" w14:textId="77777777" w:rsidR="006423B8" w:rsidRDefault="006E50A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Daniel </w:t>
      </w:r>
      <w:proofErr w:type="spellStart"/>
      <w:r>
        <w:rPr>
          <w:rFonts w:ascii="Times New Roman" w:eastAsia="Times New Roman" w:hAnsi="Times New Roman" w:cs="Times New Roman"/>
          <w:sz w:val="28"/>
          <w:szCs w:val="28"/>
          <w:highlight w:val="white"/>
        </w:rPr>
        <w:t>Giovanaz</w:t>
      </w:r>
      <w:proofErr w:type="spellEnd"/>
    </w:p>
    <w:p w14:paraId="00000004" w14:textId="77777777" w:rsidR="006423B8" w:rsidRDefault="006E50A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4">
        <w:r>
          <w:rPr>
            <w:rFonts w:ascii="Times New Roman" w:eastAsia="Times New Roman" w:hAnsi="Times New Roman" w:cs="Times New Roman"/>
            <w:color w:val="1155CC"/>
            <w:sz w:val="28"/>
            <w:szCs w:val="28"/>
            <w:highlight w:val="white"/>
            <w:u w:val="single"/>
          </w:rPr>
          <w:t>Globetrot</w:t>
        </w:r>
        <w:r>
          <w:rPr>
            <w:rFonts w:ascii="Times New Roman" w:eastAsia="Times New Roman" w:hAnsi="Times New Roman" w:cs="Times New Roman"/>
            <w:color w:val="1155CC"/>
            <w:sz w:val="28"/>
            <w:szCs w:val="28"/>
            <w:highlight w:val="white"/>
            <w:u w:val="single"/>
          </w:rPr>
          <w:t>ter</w:t>
        </w:r>
      </w:hyperlink>
      <w:r>
        <w:rPr>
          <w:rFonts w:ascii="Times New Roman" w:eastAsia="Times New Roman" w:hAnsi="Times New Roman" w:cs="Times New Roman"/>
          <w:sz w:val="28"/>
          <w:szCs w:val="28"/>
          <w:highlight w:val="white"/>
        </w:rPr>
        <w:t xml:space="preserve">. Daniel </w:t>
      </w:r>
      <w:proofErr w:type="spellStart"/>
      <w:r>
        <w:rPr>
          <w:rFonts w:ascii="Times New Roman" w:eastAsia="Times New Roman" w:hAnsi="Times New Roman" w:cs="Times New Roman"/>
          <w:sz w:val="28"/>
          <w:szCs w:val="28"/>
          <w:highlight w:val="white"/>
        </w:rPr>
        <w:t>Giovanaz</w:t>
      </w:r>
      <w:proofErr w:type="spellEnd"/>
      <w:r>
        <w:rPr>
          <w:rFonts w:ascii="Times New Roman" w:eastAsia="Times New Roman" w:hAnsi="Times New Roman" w:cs="Times New Roman"/>
          <w:sz w:val="28"/>
          <w:szCs w:val="28"/>
          <w:highlight w:val="white"/>
        </w:rPr>
        <w:t xml:space="preserve"> is a journalist and has a master’s in history from the Federal University of Santa Catarina (UFSC). He covered the 2019 Bolivian elections and was a correspondent for </w:t>
      </w:r>
      <w:proofErr w:type="spellStart"/>
      <w:r>
        <w:rPr>
          <w:rFonts w:ascii="Times New Roman" w:eastAsia="Times New Roman" w:hAnsi="Times New Roman" w:cs="Times New Roman"/>
          <w:sz w:val="28"/>
          <w:szCs w:val="28"/>
          <w:highlight w:val="white"/>
        </w:rPr>
        <w:t>Brasil</w:t>
      </w:r>
      <w:proofErr w:type="spellEnd"/>
      <w:r>
        <w:rPr>
          <w:rFonts w:ascii="Times New Roman" w:eastAsia="Times New Roman" w:hAnsi="Times New Roman" w:cs="Times New Roman"/>
          <w:sz w:val="28"/>
          <w:szCs w:val="28"/>
          <w:highlight w:val="white"/>
        </w:rPr>
        <w:t xml:space="preserve"> de </w:t>
      </w:r>
      <w:proofErr w:type="spellStart"/>
      <w:r>
        <w:rPr>
          <w:rFonts w:ascii="Times New Roman" w:eastAsia="Times New Roman" w:hAnsi="Times New Roman" w:cs="Times New Roman"/>
          <w:sz w:val="28"/>
          <w:szCs w:val="28"/>
          <w:highlight w:val="white"/>
        </w:rPr>
        <w:t>Fato</w:t>
      </w:r>
      <w:proofErr w:type="spellEnd"/>
      <w:r>
        <w:rPr>
          <w:rFonts w:ascii="Times New Roman" w:eastAsia="Times New Roman" w:hAnsi="Times New Roman" w:cs="Times New Roman"/>
          <w:sz w:val="28"/>
          <w:szCs w:val="28"/>
          <w:highlight w:val="white"/>
        </w:rPr>
        <w:t xml:space="preserve"> in India in 2020. </w:t>
      </w:r>
      <w:proofErr w:type="spellStart"/>
      <w:r>
        <w:rPr>
          <w:rFonts w:ascii="Times New Roman" w:eastAsia="Times New Roman" w:hAnsi="Times New Roman" w:cs="Times New Roman"/>
          <w:sz w:val="28"/>
          <w:szCs w:val="28"/>
          <w:highlight w:val="white"/>
        </w:rPr>
        <w:t>Giovanaz</w:t>
      </w:r>
      <w:proofErr w:type="spellEnd"/>
      <w:r>
        <w:rPr>
          <w:rFonts w:ascii="Times New Roman" w:eastAsia="Times New Roman" w:hAnsi="Times New Roman" w:cs="Times New Roman"/>
          <w:sz w:val="28"/>
          <w:szCs w:val="28"/>
          <w:highlight w:val="white"/>
        </w:rPr>
        <w:t xml:space="preserve"> is a Globetrotter/Peoples </w:t>
      </w:r>
      <w:r>
        <w:rPr>
          <w:rFonts w:ascii="Times New Roman" w:eastAsia="Times New Roman" w:hAnsi="Times New Roman" w:cs="Times New Roman"/>
          <w:sz w:val="28"/>
          <w:szCs w:val="28"/>
          <w:highlight w:val="white"/>
        </w:rPr>
        <w:t>Dispatch fellow.</w:t>
      </w:r>
    </w:p>
    <w:p w14:paraId="00000005" w14:textId="77777777" w:rsidR="006423B8" w:rsidRDefault="006E50A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6" w14:textId="77777777" w:rsidR="006423B8" w:rsidRDefault="006E50A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Economy, History, Human Rights, Opinion, Activism, Social Justice, South America/Brazil, North America/United States of America, War</w:t>
      </w:r>
    </w:p>
    <w:p w14:paraId="00000007" w14:textId="77777777" w:rsidR="006423B8" w:rsidRDefault="006423B8">
      <w:pPr>
        <w:widowControl w:val="0"/>
        <w:spacing w:before="200" w:after="200"/>
        <w:rPr>
          <w:rFonts w:ascii="Times New Roman" w:eastAsia="Times New Roman" w:hAnsi="Times New Roman" w:cs="Times New Roman"/>
          <w:b/>
          <w:sz w:val="28"/>
          <w:szCs w:val="28"/>
        </w:rPr>
      </w:pPr>
    </w:p>
    <w:p w14:paraId="00000008"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9"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Antonio Marcos </w:t>
      </w:r>
      <w:proofErr w:type="spellStart"/>
      <w:r>
        <w:rPr>
          <w:rFonts w:ascii="Times New Roman" w:eastAsia="Times New Roman" w:hAnsi="Times New Roman" w:cs="Times New Roman"/>
          <w:sz w:val="28"/>
          <w:szCs w:val="28"/>
        </w:rPr>
        <w:t>Diniz</w:t>
      </w:r>
      <w:proofErr w:type="spellEnd"/>
      <w:r>
        <w:rPr>
          <w:rFonts w:ascii="Times New Roman" w:eastAsia="Times New Roman" w:hAnsi="Times New Roman" w:cs="Times New Roman"/>
          <w:sz w:val="28"/>
          <w:szCs w:val="28"/>
        </w:rPr>
        <w:t xml:space="preserve"> was only 13 years old when his family was</w:t>
      </w:r>
      <w:r>
        <w:rPr>
          <w:rFonts w:ascii="Times New Roman" w:eastAsia="Times New Roman" w:hAnsi="Times New Roman" w:cs="Times New Roman"/>
          <w:sz w:val="28"/>
          <w:szCs w:val="28"/>
        </w:rPr>
        <w:t xml:space="preserve"> forced to leave their home near Brazil’s Atlantic coast in 1983. Along with 311 other families, they had to move 60 kilometers west to </w:t>
      </w:r>
      <w:proofErr w:type="spellStart"/>
      <w:r>
        <w:rPr>
          <w:rFonts w:ascii="Times New Roman" w:eastAsia="Times New Roman" w:hAnsi="Times New Roman" w:cs="Times New Roman"/>
          <w:sz w:val="28"/>
          <w:szCs w:val="28"/>
        </w:rPr>
        <w:t>Agrovila</w:t>
      </w:r>
      <w:proofErr w:type="spellEnd"/>
      <w:r>
        <w:rPr>
          <w:rFonts w:ascii="Times New Roman" w:eastAsia="Times New Roman" w:hAnsi="Times New Roman" w:cs="Times New Roman"/>
          <w:sz w:val="28"/>
          <w:szCs w:val="28"/>
        </w:rPr>
        <w:t xml:space="preserve"> Peru so that the government could build the </w:t>
      </w:r>
      <w:hyperlink r:id="rId5">
        <w:proofErr w:type="spellStart"/>
        <w:r>
          <w:rPr>
            <w:rFonts w:ascii="Times New Roman" w:eastAsia="Times New Roman" w:hAnsi="Times New Roman" w:cs="Times New Roman"/>
            <w:color w:val="1155CC"/>
            <w:sz w:val="28"/>
            <w:szCs w:val="28"/>
            <w:u w:val="single"/>
          </w:rPr>
          <w:t>Alcântara</w:t>
        </w:r>
        <w:proofErr w:type="spellEnd"/>
        <w:r>
          <w:rPr>
            <w:rFonts w:ascii="Times New Roman" w:eastAsia="Times New Roman" w:hAnsi="Times New Roman" w:cs="Times New Roman"/>
            <w:color w:val="1155CC"/>
            <w:sz w:val="28"/>
            <w:szCs w:val="28"/>
            <w:u w:val="single"/>
          </w:rPr>
          <w:t xml:space="preserve"> Launch Center</w:t>
        </w:r>
      </w:hyperlink>
      <w:r>
        <w:rPr>
          <w:rFonts w:ascii="Times New Roman" w:eastAsia="Times New Roman" w:hAnsi="Times New Roman" w:cs="Times New Roman"/>
          <w:sz w:val="28"/>
          <w:szCs w:val="28"/>
        </w:rPr>
        <w:t xml:space="preserve"> (CLA), in </w:t>
      </w:r>
      <w:proofErr w:type="spellStart"/>
      <w:r>
        <w:rPr>
          <w:rFonts w:ascii="Times New Roman" w:eastAsia="Times New Roman" w:hAnsi="Times New Roman" w:cs="Times New Roman"/>
          <w:sz w:val="28"/>
          <w:szCs w:val="28"/>
        </w:rPr>
        <w:t>Maranhão</w:t>
      </w:r>
      <w:proofErr w:type="spellEnd"/>
      <w:r>
        <w:rPr>
          <w:rFonts w:ascii="Times New Roman" w:eastAsia="Times New Roman" w:hAnsi="Times New Roman" w:cs="Times New Roman"/>
          <w:sz w:val="28"/>
          <w:szCs w:val="28"/>
        </w:rPr>
        <w:t xml:space="preserve">, in northeastern Brazil. Today, at the age of 50, </w:t>
      </w:r>
      <w:proofErr w:type="spellStart"/>
      <w:r>
        <w:rPr>
          <w:rFonts w:ascii="Times New Roman" w:eastAsia="Times New Roman" w:hAnsi="Times New Roman" w:cs="Times New Roman"/>
          <w:sz w:val="28"/>
          <w:szCs w:val="28"/>
        </w:rPr>
        <w:t>Diniz’s</w:t>
      </w:r>
      <w:proofErr w:type="spellEnd"/>
      <w:r>
        <w:rPr>
          <w:rFonts w:ascii="Times New Roman" w:eastAsia="Times New Roman" w:hAnsi="Times New Roman" w:cs="Times New Roman"/>
          <w:sz w:val="28"/>
          <w:szCs w:val="28"/>
        </w:rPr>
        <w:t xml:space="preserve"> life may again be turned upside down by the expansion of the same launch center.</w:t>
      </w:r>
    </w:p>
    <w:p w14:paraId="0000000A"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6">
        <w:r>
          <w:rPr>
            <w:rFonts w:ascii="Times New Roman" w:eastAsia="Times New Roman" w:hAnsi="Times New Roman" w:cs="Times New Roman"/>
            <w:color w:val="1155CC"/>
            <w:sz w:val="28"/>
            <w:szCs w:val="28"/>
            <w:u w:val="single"/>
          </w:rPr>
          <w:t>Movement of</w:t>
        </w:r>
        <w:r>
          <w:rPr>
            <w:rFonts w:ascii="Times New Roman" w:eastAsia="Times New Roman" w:hAnsi="Times New Roman" w:cs="Times New Roman"/>
            <w:color w:val="1155CC"/>
            <w:sz w:val="28"/>
            <w:szCs w:val="28"/>
            <w:u w:val="single"/>
          </w:rPr>
          <w:t xml:space="preserve"> People Affected by the Launch Base</w:t>
        </w:r>
      </w:hyperlink>
      <w:r>
        <w:rPr>
          <w:rFonts w:ascii="Times New Roman" w:eastAsia="Times New Roman" w:hAnsi="Times New Roman" w:cs="Times New Roman"/>
          <w:sz w:val="28"/>
          <w:szCs w:val="28"/>
        </w:rPr>
        <w:t xml:space="preserve"> (MABE) estimates that about </w:t>
      </w:r>
      <w:hyperlink r:id="rId7">
        <w:r>
          <w:rPr>
            <w:rFonts w:ascii="Times New Roman" w:eastAsia="Times New Roman" w:hAnsi="Times New Roman" w:cs="Times New Roman"/>
            <w:color w:val="1155CC"/>
            <w:sz w:val="28"/>
            <w:szCs w:val="28"/>
            <w:u w:val="single"/>
          </w:rPr>
          <w:t xml:space="preserve">800 </w:t>
        </w:r>
        <w:proofErr w:type="spellStart"/>
        <w:r>
          <w:rPr>
            <w:rFonts w:ascii="Times New Roman" w:eastAsia="Times New Roman" w:hAnsi="Times New Roman" w:cs="Times New Roman"/>
            <w:color w:val="1155CC"/>
            <w:sz w:val="28"/>
            <w:szCs w:val="28"/>
            <w:u w:val="single"/>
          </w:rPr>
          <w:t>quilombola</w:t>
        </w:r>
        <w:proofErr w:type="spellEnd"/>
        <w:r>
          <w:rPr>
            <w:rFonts w:ascii="Times New Roman" w:eastAsia="Times New Roman" w:hAnsi="Times New Roman" w:cs="Times New Roman"/>
            <w:color w:val="1155CC"/>
            <w:sz w:val="28"/>
            <w:szCs w:val="28"/>
            <w:u w:val="single"/>
          </w:rPr>
          <w:t xml:space="preserve"> families</w:t>
        </w:r>
      </w:hyperlink>
      <w:r>
        <w:rPr>
          <w:rFonts w:ascii="Times New Roman" w:eastAsia="Times New Roman" w:hAnsi="Times New Roman" w:cs="Times New Roman"/>
          <w:sz w:val="28"/>
          <w:szCs w:val="28"/>
        </w:rPr>
        <w:t xml:space="preserve">, such as that of </w:t>
      </w:r>
      <w:proofErr w:type="spellStart"/>
      <w:r>
        <w:rPr>
          <w:rFonts w:ascii="Times New Roman" w:eastAsia="Times New Roman" w:hAnsi="Times New Roman" w:cs="Times New Roman"/>
          <w:sz w:val="28"/>
          <w:szCs w:val="28"/>
        </w:rPr>
        <w:t>Diniz</w:t>
      </w:r>
      <w:proofErr w:type="spellEnd"/>
      <w:r>
        <w:rPr>
          <w:rFonts w:ascii="Times New Roman" w:eastAsia="Times New Roman" w:hAnsi="Times New Roman" w:cs="Times New Roman"/>
          <w:sz w:val="28"/>
          <w:szCs w:val="28"/>
        </w:rPr>
        <w:t xml:space="preserve">, will be expelled if the expansion of the base takes place. (The term </w:t>
      </w:r>
      <w:proofErr w:type="spellStart"/>
      <w:r>
        <w:rPr>
          <w:rFonts w:ascii="Times New Roman" w:eastAsia="Times New Roman" w:hAnsi="Times New Roman" w:cs="Times New Roman"/>
          <w:i/>
          <w:sz w:val="28"/>
          <w:szCs w:val="28"/>
        </w:rPr>
        <w:t>quilombola</w:t>
      </w:r>
      <w:proofErr w:type="spellEnd"/>
      <w:r>
        <w:rPr>
          <w:rFonts w:ascii="Times New Roman" w:eastAsia="Times New Roman" w:hAnsi="Times New Roman" w:cs="Times New Roman"/>
          <w:sz w:val="28"/>
          <w:szCs w:val="28"/>
        </w:rPr>
        <w:t xml:space="preserve"> refers to descendants of African and Afro-Brazilian people who escaped from slave plantations.)</w:t>
      </w:r>
    </w:p>
    <w:p w14:paraId="0000000B"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Alcântara</w:t>
      </w:r>
      <w:proofErr w:type="spellEnd"/>
      <w:r>
        <w:rPr>
          <w:rFonts w:ascii="Times New Roman" w:eastAsia="Times New Roman" w:hAnsi="Times New Roman" w:cs="Times New Roman"/>
          <w:sz w:val="28"/>
          <w:szCs w:val="28"/>
        </w:rPr>
        <w:t xml:space="preserve"> base has one of the most strategic locati</w:t>
      </w:r>
      <w:r>
        <w:rPr>
          <w:rFonts w:ascii="Times New Roman" w:eastAsia="Times New Roman" w:hAnsi="Times New Roman" w:cs="Times New Roman"/>
          <w:sz w:val="28"/>
          <w:szCs w:val="28"/>
        </w:rPr>
        <w:t xml:space="preserve">ons in the world for launching satellites. It was </w:t>
      </w:r>
      <w:hyperlink r:id="rId8">
        <w:r>
          <w:rPr>
            <w:rFonts w:ascii="Times New Roman" w:eastAsia="Times New Roman" w:hAnsi="Times New Roman" w:cs="Times New Roman"/>
            <w:color w:val="1155CC"/>
            <w:sz w:val="28"/>
            <w:szCs w:val="28"/>
            <w:u w:val="single"/>
          </w:rPr>
          <w:t>built</w:t>
        </w:r>
      </w:hyperlink>
      <w:r>
        <w:rPr>
          <w:rFonts w:ascii="Times New Roman" w:eastAsia="Times New Roman" w:hAnsi="Times New Roman" w:cs="Times New Roman"/>
          <w:sz w:val="28"/>
          <w:szCs w:val="28"/>
        </w:rPr>
        <w:t xml:space="preserve"> in 1983 in the state of </w:t>
      </w:r>
      <w:proofErr w:type="spellStart"/>
      <w:r>
        <w:rPr>
          <w:rFonts w:ascii="Times New Roman" w:eastAsia="Times New Roman" w:hAnsi="Times New Roman" w:cs="Times New Roman"/>
          <w:sz w:val="28"/>
          <w:szCs w:val="28"/>
        </w:rPr>
        <w:t>Maranhão</w:t>
      </w:r>
      <w:proofErr w:type="spellEnd"/>
      <w:r>
        <w:rPr>
          <w:rFonts w:ascii="Times New Roman" w:eastAsia="Times New Roman" w:hAnsi="Times New Roman" w:cs="Times New Roman"/>
          <w:sz w:val="28"/>
          <w:szCs w:val="28"/>
        </w:rPr>
        <w:t xml:space="preserve">, which has the second-worst </w:t>
      </w:r>
      <w:hyperlink r:id="rId9">
        <w:r>
          <w:rPr>
            <w:rFonts w:ascii="Times New Roman" w:eastAsia="Times New Roman" w:hAnsi="Times New Roman" w:cs="Times New Roman"/>
            <w:color w:val="1155CC"/>
            <w:sz w:val="28"/>
            <w:szCs w:val="28"/>
            <w:u w:val="single"/>
          </w:rPr>
          <w:t xml:space="preserve">Municipal </w:t>
        </w:r>
      </w:hyperlink>
      <w:hyperlink r:id="rId10">
        <w:r>
          <w:rPr>
            <w:rFonts w:ascii="Times New Roman" w:eastAsia="Times New Roman" w:hAnsi="Times New Roman" w:cs="Times New Roman"/>
            <w:color w:val="1155CC"/>
            <w:sz w:val="28"/>
            <w:szCs w:val="28"/>
            <w:highlight w:val="white"/>
            <w:u w:val="single"/>
          </w:rPr>
          <w:t>Human Development Index</w:t>
        </w:r>
      </w:hyperlink>
      <w:r>
        <w:rPr>
          <w:rFonts w:ascii="Times New Roman" w:eastAsia="Times New Roman" w:hAnsi="Times New Roman" w:cs="Times New Roman"/>
          <w:color w:val="222222"/>
          <w:sz w:val="28"/>
          <w:szCs w:val="28"/>
          <w:highlight w:val="white"/>
        </w:rPr>
        <w:t xml:space="preserve"> in the country</w:t>
      </w:r>
      <w:r>
        <w:rPr>
          <w:rFonts w:ascii="Times New Roman" w:eastAsia="Times New Roman" w:hAnsi="Times New Roman" w:cs="Times New Roman"/>
          <w:sz w:val="28"/>
          <w:szCs w:val="28"/>
        </w:rPr>
        <w:t>. One of the reasons for choosing th</w:t>
      </w:r>
      <w:r>
        <w:rPr>
          <w:rFonts w:ascii="Times New Roman" w:eastAsia="Times New Roman" w:hAnsi="Times New Roman" w:cs="Times New Roman"/>
          <w:sz w:val="28"/>
          <w:szCs w:val="28"/>
        </w:rPr>
        <w:t xml:space="preserve">e location is the proximity to the equator, which allows </w:t>
      </w:r>
      <w:r>
        <w:rPr>
          <w:rFonts w:ascii="Times New Roman" w:eastAsia="Times New Roman" w:hAnsi="Times New Roman" w:cs="Times New Roman"/>
          <w:sz w:val="28"/>
          <w:szCs w:val="28"/>
        </w:rPr>
        <w:lastRenderedPageBreak/>
        <w:t xml:space="preserve">savings of up to </w:t>
      </w:r>
      <w:hyperlink r:id="rId11">
        <w:r>
          <w:rPr>
            <w:rFonts w:ascii="Times New Roman" w:eastAsia="Times New Roman" w:hAnsi="Times New Roman" w:cs="Times New Roman"/>
            <w:color w:val="1155CC"/>
            <w:sz w:val="28"/>
            <w:szCs w:val="28"/>
            <w:u w:val="single"/>
          </w:rPr>
          <w:t>30 percent</w:t>
        </w:r>
      </w:hyperlink>
      <w:r>
        <w:rPr>
          <w:rFonts w:ascii="Times New Roman" w:eastAsia="Times New Roman" w:hAnsi="Times New Roman" w:cs="Times New Roman"/>
          <w:sz w:val="28"/>
          <w:szCs w:val="28"/>
        </w:rPr>
        <w:t xml:space="preserve"> in fuel.</w:t>
      </w:r>
    </w:p>
    <w:p w14:paraId="0000000C"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March 2019, an </w:t>
      </w:r>
      <w:hyperlink r:id="rId12">
        <w:r>
          <w:rPr>
            <w:rFonts w:ascii="Times New Roman" w:eastAsia="Times New Roman" w:hAnsi="Times New Roman" w:cs="Times New Roman"/>
            <w:color w:val="1155CC"/>
            <w:sz w:val="28"/>
            <w:szCs w:val="28"/>
            <w:u w:val="single"/>
          </w:rPr>
          <w:t>agreement</w:t>
        </w:r>
      </w:hyperlink>
      <w:r>
        <w:rPr>
          <w:rFonts w:ascii="Times New Roman" w:eastAsia="Times New Roman" w:hAnsi="Times New Roman" w:cs="Times New Roman"/>
          <w:sz w:val="28"/>
          <w:szCs w:val="28"/>
        </w:rPr>
        <w:t xml:space="preserve"> between the governments of Brazil and the United States provided for the expansion of the base and authorized U.S. “launc</w:t>
      </w:r>
      <w:r>
        <w:rPr>
          <w:rFonts w:ascii="Times New Roman" w:eastAsia="Times New Roman" w:hAnsi="Times New Roman" w:cs="Times New Roman"/>
          <w:sz w:val="28"/>
          <w:szCs w:val="28"/>
        </w:rPr>
        <w:t xml:space="preserve">hes from a Brazilian spaceport” while opening doors for further “aerospace cooperation between the two nations,” according to </w:t>
      </w:r>
      <w:hyperlink r:id="rId13">
        <w:proofErr w:type="spellStart"/>
        <w:r>
          <w:rPr>
            <w:rFonts w:ascii="Times New Roman" w:eastAsia="Times New Roman" w:hAnsi="Times New Roman" w:cs="Times New Roman"/>
            <w:color w:val="1155CC"/>
            <w:sz w:val="28"/>
            <w:szCs w:val="28"/>
            <w:u w:val="single"/>
          </w:rPr>
          <w:t>SpaceNews</w:t>
        </w:r>
        <w:proofErr w:type="spellEnd"/>
      </w:hyperlink>
      <w:r>
        <w:rPr>
          <w:rFonts w:ascii="Times New Roman" w:eastAsia="Times New Roman" w:hAnsi="Times New Roman" w:cs="Times New Roman"/>
          <w:sz w:val="28"/>
          <w:szCs w:val="28"/>
        </w:rPr>
        <w:t>.</w:t>
      </w:r>
    </w:p>
    <w:p w14:paraId="0000000D"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U.S.-Brazil Technology Safeguards</w:t>
      </w:r>
      <w:r>
        <w:rPr>
          <w:rFonts w:ascii="Times New Roman" w:eastAsia="Times New Roman" w:hAnsi="Times New Roman" w:cs="Times New Roman"/>
          <w:sz w:val="28"/>
          <w:szCs w:val="28"/>
        </w:rPr>
        <w:t xml:space="preserve"> Agreement limits foreign use of the base “</w:t>
      </w:r>
      <w:hyperlink r:id="rId14">
        <w:r>
          <w:rPr>
            <w:rFonts w:ascii="Times New Roman" w:eastAsia="Times New Roman" w:hAnsi="Times New Roman" w:cs="Times New Roman"/>
            <w:color w:val="1155CC"/>
            <w:sz w:val="28"/>
            <w:szCs w:val="28"/>
            <w:u w:val="single"/>
          </w:rPr>
          <w:t>for peaceful purposes</w:t>
        </w:r>
      </w:hyperlink>
      <w:r>
        <w:rPr>
          <w:rFonts w:ascii="Times New Roman" w:eastAsia="Times New Roman" w:hAnsi="Times New Roman" w:cs="Times New Roman"/>
          <w:sz w:val="28"/>
          <w:szCs w:val="28"/>
        </w:rPr>
        <w:t xml:space="preserve">.” However, according to an </w:t>
      </w:r>
      <w:hyperlink r:id="rId15">
        <w:r>
          <w:rPr>
            <w:rFonts w:ascii="Times New Roman" w:eastAsia="Times New Roman" w:hAnsi="Times New Roman" w:cs="Times New Roman"/>
            <w:color w:val="1155CC"/>
            <w:sz w:val="28"/>
            <w:szCs w:val="28"/>
            <w:u w:val="single"/>
          </w:rPr>
          <w:t>article</w:t>
        </w:r>
      </w:hyperlink>
      <w:r>
        <w:rPr>
          <w:rFonts w:ascii="Times New Roman" w:eastAsia="Times New Roman" w:hAnsi="Times New Roman" w:cs="Times New Roman"/>
          <w:sz w:val="28"/>
          <w:szCs w:val="28"/>
        </w:rPr>
        <w:t xml:space="preserve"> written in </w:t>
      </w:r>
      <w:proofErr w:type="spellStart"/>
      <w:r>
        <w:rPr>
          <w:rFonts w:ascii="Times New Roman" w:eastAsia="Times New Roman" w:hAnsi="Times New Roman" w:cs="Times New Roman"/>
          <w:sz w:val="28"/>
          <w:szCs w:val="28"/>
        </w:rPr>
        <w:t>Brasil</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Fato</w:t>
      </w:r>
      <w:proofErr w:type="spellEnd"/>
      <w:r>
        <w:rPr>
          <w:rFonts w:ascii="Times New Roman" w:eastAsia="Times New Roman" w:hAnsi="Times New Roman" w:cs="Times New Roman"/>
          <w:sz w:val="28"/>
          <w:szCs w:val="28"/>
        </w:rPr>
        <w:t xml:space="preserve"> by Brazilian diplomat Samuel Pinheiro </w:t>
      </w:r>
      <w:proofErr w:type="spellStart"/>
      <w:r>
        <w:rPr>
          <w:rFonts w:ascii="Times New Roman" w:eastAsia="Times New Roman" w:hAnsi="Times New Roman" w:cs="Times New Roman"/>
          <w:sz w:val="28"/>
          <w:szCs w:val="28"/>
        </w:rPr>
        <w:t>Guimarães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Alcântara’s</w:t>
      </w:r>
      <w:proofErr w:type="spellEnd"/>
      <w:r>
        <w:rPr>
          <w:rFonts w:ascii="Times New Roman" w:eastAsia="Times New Roman" w:hAnsi="Times New Roman" w:cs="Times New Roman"/>
          <w:sz w:val="28"/>
          <w:szCs w:val="28"/>
        </w:rPr>
        <w:t xml:space="preserve"> location is “ideal for the United States from the angle of its political-military operations in South America an</w:t>
      </w:r>
      <w:r>
        <w:rPr>
          <w:rFonts w:ascii="Times New Roman" w:eastAsia="Times New Roman" w:hAnsi="Times New Roman" w:cs="Times New Roman"/>
          <w:sz w:val="28"/>
          <w:szCs w:val="28"/>
        </w:rPr>
        <w:t>d Africa and of its global strategy, in confrontation with Russia and China.”</w:t>
      </w:r>
    </w:p>
    <w:p w14:paraId="0000000E"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United States intends to use the CLA</w:t>
      </w:r>
      <w:r>
        <w:rPr>
          <w:rFonts w:ascii="Times New Roman" w:eastAsia="Times New Roman" w:hAnsi="Times New Roman" w:cs="Times New Roman"/>
          <w:sz w:val="28"/>
          <w:szCs w:val="28"/>
          <w:highlight w:val="white"/>
        </w:rPr>
        <w:t xml:space="preserve">—operated by the Brazilian Air Force—by </w:t>
      </w:r>
      <w:hyperlink r:id="rId16">
        <w:r>
          <w:rPr>
            <w:rFonts w:ascii="Times New Roman" w:eastAsia="Times New Roman" w:hAnsi="Times New Roman" w:cs="Times New Roman"/>
            <w:color w:val="1155CC"/>
            <w:sz w:val="28"/>
            <w:szCs w:val="28"/>
            <w:u w:val="single"/>
          </w:rPr>
          <w:t>2021</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Guimarães</w:t>
      </w:r>
      <w:proofErr w:type="spellEnd"/>
      <w:r>
        <w:rPr>
          <w:rFonts w:ascii="Times New Roman" w:eastAsia="Times New Roman" w:hAnsi="Times New Roman" w:cs="Times New Roman"/>
          <w:sz w:val="28"/>
          <w:szCs w:val="28"/>
        </w:rPr>
        <w:t xml:space="preserve"> further states that the U.S. has sufficient rocket launch bases, so the main objective of the agreement for the United States is to “exercise their sovereig</w:t>
      </w:r>
      <w:r>
        <w:rPr>
          <w:rFonts w:ascii="Times New Roman" w:eastAsia="Times New Roman" w:hAnsi="Times New Roman" w:cs="Times New Roman"/>
          <w:sz w:val="28"/>
          <w:szCs w:val="28"/>
        </w:rPr>
        <w:t>nty, outside the scope of the laws and surveillance of Brazilian authorities.”</w:t>
      </w:r>
    </w:p>
    <w:p w14:paraId="0000000F" w14:textId="77777777" w:rsidR="006423B8" w:rsidRDefault="006E50AD">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Expansion Impacts</w:t>
      </w:r>
    </w:p>
    <w:p w14:paraId="00000010"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Before Brazil </w:t>
      </w:r>
      <w:hyperlink r:id="rId17">
        <w:r>
          <w:rPr>
            <w:rFonts w:ascii="Times New Roman" w:eastAsia="Times New Roman" w:hAnsi="Times New Roman" w:cs="Times New Roman"/>
            <w:color w:val="1155CC"/>
            <w:sz w:val="28"/>
            <w:szCs w:val="28"/>
            <w:u w:val="single"/>
          </w:rPr>
          <w:t>abolished</w:t>
        </w:r>
      </w:hyperlink>
      <w:r>
        <w:rPr>
          <w:rFonts w:ascii="Times New Roman" w:eastAsia="Times New Roman" w:hAnsi="Times New Roman" w:cs="Times New Roman"/>
          <w:sz w:val="28"/>
          <w:szCs w:val="28"/>
        </w:rPr>
        <w:t xml:space="preserve"> slavery in 1888, slave ships brought enslaved people from Africa to Brazil’s sugar and c</w:t>
      </w:r>
      <w:r>
        <w:rPr>
          <w:rFonts w:ascii="Times New Roman" w:eastAsia="Times New Roman" w:hAnsi="Times New Roman" w:cs="Times New Roman"/>
          <w:sz w:val="28"/>
          <w:szCs w:val="28"/>
        </w:rPr>
        <w:t xml:space="preserve">offee plantations. Those who escaped these plantations formed secret and independent communities, which led to the establishment of the quilombo settlements. Such settlements are currently being </w:t>
      </w:r>
      <w:hyperlink r:id="rId18">
        <w:r>
          <w:rPr>
            <w:rFonts w:ascii="Times New Roman" w:eastAsia="Times New Roman" w:hAnsi="Times New Roman" w:cs="Times New Roman"/>
            <w:color w:val="1155CC"/>
            <w:sz w:val="28"/>
            <w:szCs w:val="28"/>
            <w:u w:val="single"/>
          </w:rPr>
          <w:t>uprooted</w:t>
        </w:r>
      </w:hyperlink>
      <w:r>
        <w:rPr>
          <w:rFonts w:ascii="Times New Roman" w:eastAsia="Times New Roman" w:hAnsi="Times New Roman" w:cs="Times New Roman"/>
          <w:sz w:val="28"/>
          <w:szCs w:val="28"/>
        </w:rPr>
        <w:t xml:space="preserve"> to build and expand the CLA. The </w:t>
      </w:r>
      <w:proofErr w:type="spellStart"/>
      <w:r>
        <w:rPr>
          <w:rFonts w:ascii="Times New Roman" w:eastAsia="Times New Roman" w:hAnsi="Times New Roman" w:cs="Times New Roman"/>
          <w:sz w:val="28"/>
          <w:szCs w:val="28"/>
        </w:rPr>
        <w:t>quilombolas</w:t>
      </w:r>
      <w:proofErr w:type="spellEnd"/>
      <w:r>
        <w:rPr>
          <w:rFonts w:ascii="Times New Roman" w:eastAsia="Times New Roman" w:hAnsi="Times New Roman" w:cs="Times New Roman"/>
          <w:sz w:val="28"/>
          <w:szCs w:val="28"/>
        </w:rPr>
        <w:t>, who are the residents of these settlements, are not migrants: they are refugees in their own land.</w:t>
      </w:r>
    </w:p>
    <w:p w14:paraId="00000011" w14:textId="77777777" w:rsidR="006423B8" w:rsidRDefault="006E50AD">
      <w:pPr>
        <w:widowControl w:val="0"/>
        <w:spacing w:before="200" w:after="20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Agrovila</w:t>
      </w:r>
      <w:proofErr w:type="spellEnd"/>
      <w:r>
        <w:rPr>
          <w:rFonts w:ascii="Times New Roman" w:eastAsia="Times New Roman" w:hAnsi="Times New Roman" w:cs="Times New Roman"/>
          <w:sz w:val="28"/>
          <w:szCs w:val="28"/>
        </w:rPr>
        <w:t xml:space="preserve"> Peru, where </w:t>
      </w:r>
      <w:proofErr w:type="spellStart"/>
      <w:r>
        <w:rPr>
          <w:rFonts w:ascii="Times New Roman" w:eastAsia="Times New Roman" w:hAnsi="Times New Roman" w:cs="Times New Roman"/>
          <w:sz w:val="28"/>
          <w:szCs w:val="28"/>
        </w:rPr>
        <w:t>Diniz</w:t>
      </w:r>
      <w:proofErr w:type="spellEnd"/>
      <w:r>
        <w:rPr>
          <w:rFonts w:ascii="Times New Roman" w:eastAsia="Times New Roman" w:hAnsi="Times New Roman" w:cs="Times New Roman"/>
          <w:sz w:val="28"/>
          <w:szCs w:val="28"/>
        </w:rPr>
        <w:t xml:space="preserve"> now works as a peasant f</w:t>
      </w:r>
      <w:r>
        <w:rPr>
          <w:rFonts w:ascii="Times New Roman" w:eastAsia="Times New Roman" w:hAnsi="Times New Roman" w:cs="Times New Roman"/>
          <w:sz w:val="28"/>
          <w:szCs w:val="28"/>
        </w:rPr>
        <w:t xml:space="preserve">armer, is not part of the </w:t>
      </w:r>
      <w:hyperlink r:id="rId19">
        <w:r>
          <w:rPr>
            <w:rFonts w:ascii="Times New Roman" w:eastAsia="Times New Roman" w:hAnsi="Times New Roman" w:cs="Times New Roman"/>
            <w:color w:val="1155CC"/>
            <w:sz w:val="28"/>
            <w:szCs w:val="28"/>
            <w:u w:val="single"/>
          </w:rPr>
          <w:t>initial plan</w:t>
        </w:r>
      </w:hyperlink>
      <w:r>
        <w:rPr>
          <w:rFonts w:ascii="Times New Roman" w:eastAsia="Times New Roman" w:hAnsi="Times New Roman" w:cs="Times New Roman"/>
          <w:sz w:val="28"/>
          <w:szCs w:val="28"/>
        </w:rPr>
        <w:t xml:space="preserve"> for expanding the base. If this plan </w:t>
      </w:r>
      <w:proofErr w:type="gramStart"/>
      <w:r>
        <w:rPr>
          <w:rFonts w:ascii="Times New Roman" w:eastAsia="Times New Roman" w:hAnsi="Times New Roman" w:cs="Times New Roman"/>
          <w:sz w:val="28"/>
          <w:szCs w:val="28"/>
        </w:rPr>
        <w:t>is allowed to</w:t>
      </w:r>
      <w:proofErr w:type="gramEnd"/>
      <w:r>
        <w:rPr>
          <w:rFonts w:ascii="Times New Roman" w:eastAsia="Times New Roman" w:hAnsi="Times New Roman" w:cs="Times New Roman"/>
          <w:sz w:val="28"/>
          <w:szCs w:val="28"/>
        </w:rPr>
        <w:t xml:space="preserve"> be implemented, the entire makeup of the region will be affected</w:t>
      </w:r>
      <w:r>
        <w:rPr>
          <w:rFonts w:ascii="Times New Roman" w:eastAsia="Times New Roman" w:hAnsi="Times New Roman" w:cs="Times New Roman"/>
          <w:sz w:val="28"/>
          <w:szCs w:val="28"/>
        </w:rPr>
        <w:t xml:space="preserve">. The fish he eats, for example, comes from neighboring </w:t>
      </w:r>
      <w:proofErr w:type="spellStart"/>
      <w:r>
        <w:rPr>
          <w:rFonts w:ascii="Times New Roman" w:eastAsia="Times New Roman" w:hAnsi="Times New Roman" w:cs="Times New Roman"/>
          <w:sz w:val="28"/>
          <w:szCs w:val="28"/>
        </w:rPr>
        <w:t>quilombola</w:t>
      </w:r>
      <w:proofErr w:type="spellEnd"/>
      <w:r>
        <w:rPr>
          <w:rFonts w:ascii="Times New Roman" w:eastAsia="Times New Roman" w:hAnsi="Times New Roman" w:cs="Times New Roman"/>
          <w:sz w:val="28"/>
          <w:szCs w:val="28"/>
        </w:rPr>
        <w:t xml:space="preserve"> communities on the edge of the Atlantic Ocean, which are the target of imminent removal. The </w:t>
      </w:r>
      <w:hyperlink r:id="rId20" w:anchor=":~:text=manioc%20(usually%20uncountable%2C%20plural%20maniocs,starch%20prepared%20from%20the%20root.">
        <w:r>
          <w:rPr>
            <w:rFonts w:ascii="Times New Roman" w:eastAsia="Times New Roman" w:hAnsi="Times New Roman" w:cs="Times New Roman"/>
            <w:color w:val="1155CC"/>
            <w:sz w:val="28"/>
            <w:szCs w:val="28"/>
            <w:u w:val="single"/>
          </w:rPr>
          <w:t>cassava</w:t>
        </w:r>
      </w:hyperlink>
      <w:r>
        <w:rPr>
          <w:rFonts w:ascii="Times New Roman" w:eastAsia="Times New Roman" w:hAnsi="Times New Roman" w:cs="Times New Roman"/>
          <w:sz w:val="28"/>
          <w:szCs w:val="28"/>
        </w:rPr>
        <w:t xml:space="preserve"> he plants, likewise, is sold to the </w:t>
      </w:r>
      <w:proofErr w:type="spellStart"/>
      <w:r>
        <w:rPr>
          <w:rFonts w:ascii="Times New Roman" w:eastAsia="Times New Roman" w:hAnsi="Times New Roman" w:cs="Times New Roman"/>
          <w:sz w:val="28"/>
          <w:szCs w:val="28"/>
        </w:rPr>
        <w:t>quilombolas</w:t>
      </w:r>
      <w:proofErr w:type="spellEnd"/>
      <w:r>
        <w:rPr>
          <w:rFonts w:ascii="Times New Roman" w:eastAsia="Times New Roman" w:hAnsi="Times New Roman" w:cs="Times New Roman"/>
          <w:sz w:val="28"/>
          <w:szCs w:val="28"/>
        </w:rPr>
        <w:t xml:space="preserve"> who occupy the coast on the other side of the base.</w:t>
      </w:r>
    </w:p>
    <w:p w14:paraId="00000012"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One of these neighboring communities is </w:t>
      </w:r>
      <w:proofErr w:type="spellStart"/>
      <w:r>
        <w:rPr>
          <w:rFonts w:ascii="Times New Roman" w:eastAsia="Times New Roman" w:hAnsi="Times New Roman" w:cs="Times New Roman"/>
          <w:sz w:val="28"/>
          <w:szCs w:val="28"/>
        </w:rPr>
        <w:t>Canelatiua</w:t>
      </w:r>
      <w:proofErr w:type="spellEnd"/>
      <w:r>
        <w:rPr>
          <w:rFonts w:ascii="Times New Roman" w:eastAsia="Times New Roman" w:hAnsi="Times New Roman" w:cs="Times New Roman"/>
          <w:sz w:val="28"/>
          <w:szCs w:val="28"/>
        </w:rPr>
        <w:t xml:space="preserve">, which is home to Neta </w:t>
      </w:r>
      <w:proofErr w:type="spellStart"/>
      <w:r>
        <w:rPr>
          <w:rFonts w:ascii="Times New Roman" w:eastAsia="Times New Roman" w:hAnsi="Times New Roman" w:cs="Times New Roman"/>
          <w:sz w:val="28"/>
          <w:szCs w:val="28"/>
        </w:rPr>
        <w:t>Serejo</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She was one of the founders of MABE in 1999.</w:t>
      </w:r>
    </w:p>
    <w:p w14:paraId="00000013"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cannot trust the United States. We know what happens when they decide to enter another country,” says </w:t>
      </w:r>
      <w:proofErr w:type="spellStart"/>
      <w:r>
        <w:rPr>
          <w:rFonts w:ascii="Times New Roman" w:eastAsia="Times New Roman" w:hAnsi="Times New Roman" w:cs="Times New Roman"/>
          <w:sz w:val="28"/>
          <w:szCs w:val="28"/>
        </w:rPr>
        <w:t>Serejo</w:t>
      </w:r>
      <w:proofErr w:type="spellEnd"/>
      <w:r>
        <w:rPr>
          <w:rFonts w:ascii="Times New Roman" w:eastAsia="Times New Roman" w:hAnsi="Times New Roman" w:cs="Times New Roman"/>
          <w:sz w:val="28"/>
          <w:szCs w:val="28"/>
        </w:rPr>
        <w:t xml:space="preserve">. Brazil was one of six countries in South America that had </w:t>
      </w:r>
      <w:hyperlink r:id="rId21">
        <w:r>
          <w:rPr>
            <w:rFonts w:ascii="Times New Roman" w:eastAsia="Times New Roman" w:hAnsi="Times New Roman" w:cs="Times New Roman"/>
            <w:color w:val="1155CC"/>
            <w:sz w:val="28"/>
            <w:szCs w:val="28"/>
            <w:u w:val="single"/>
          </w:rPr>
          <w:t>military dictatorships</w:t>
        </w:r>
      </w:hyperlink>
      <w:r>
        <w:rPr>
          <w:rFonts w:ascii="Times New Roman" w:eastAsia="Times New Roman" w:hAnsi="Times New Roman" w:cs="Times New Roman"/>
          <w:sz w:val="28"/>
          <w:szCs w:val="28"/>
        </w:rPr>
        <w:t xml:space="preserve"> supported by the United States in the second half of the 20th century.</w:t>
      </w:r>
    </w:p>
    <w:p w14:paraId="00000014"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foreign policy of Brazilian President Jair Bolsonaro has been criticized for its submission to and alignment with D</w:t>
      </w:r>
      <w:r>
        <w:rPr>
          <w:rFonts w:ascii="Times New Roman" w:eastAsia="Times New Roman" w:hAnsi="Times New Roman" w:cs="Times New Roman"/>
          <w:sz w:val="28"/>
          <w:szCs w:val="28"/>
        </w:rPr>
        <w:t xml:space="preserve">onald Trump and the U.S. government. In an </w:t>
      </w:r>
      <w:hyperlink r:id="rId22">
        <w:r>
          <w:rPr>
            <w:rFonts w:ascii="Times New Roman" w:eastAsia="Times New Roman" w:hAnsi="Times New Roman" w:cs="Times New Roman"/>
            <w:color w:val="1155CC"/>
            <w:sz w:val="28"/>
            <w:szCs w:val="28"/>
            <w:u w:val="single"/>
          </w:rPr>
          <w:t>interview</w:t>
        </w:r>
      </w:hyperlink>
      <w:r>
        <w:rPr>
          <w:rFonts w:ascii="Times New Roman" w:eastAsia="Times New Roman" w:hAnsi="Times New Roman" w:cs="Times New Roman"/>
          <w:sz w:val="28"/>
          <w:szCs w:val="28"/>
        </w:rPr>
        <w:t xml:space="preserve"> with </w:t>
      </w:r>
      <w:proofErr w:type="spellStart"/>
      <w:r>
        <w:rPr>
          <w:rFonts w:ascii="Times New Roman" w:eastAsia="Times New Roman" w:hAnsi="Times New Roman" w:cs="Times New Roman"/>
          <w:sz w:val="28"/>
          <w:szCs w:val="28"/>
        </w:rPr>
        <w:t>Brasil</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Fato</w:t>
      </w:r>
      <w:proofErr w:type="spellEnd"/>
      <w:r>
        <w:rPr>
          <w:rFonts w:ascii="Times New Roman" w:eastAsia="Times New Roman" w:hAnsi="Times New Roman" w:cs="Times New Roman"/>
          <w:sz w:val="28"/>
          <w:szCs w:val="28"/>
        </w:rPr>
        <w:t>, former Foreign Minister Celso Amorim says that the arm</w:t>
      </w:r>
      <w:r>
        <w:rPr>
          <w:rFonts w:ascii="Times New Roman" w:eastAsia="Times New Roman" w:hAnsi="Times New Roman" w:cs="Times New Roman"/>
          <w:sz w:val="28"/>
          <w:szCs w:val="28"/>
        </w:rPr>
        <w:t xml:space="preserve">ed forces are more subordinate to the United States and the government today than during the military dictatorship (1964-1985). Meanwhile, the Technology Safeguards Agreement has also found support with the </w:t>
      </w:r>
      <w:proofErr w:type="spellStart"/>
      <w:r>
        <w:rPr>
          <w:rFonts w:ascii="Times New Roman" w:eastAsia="Times New Roman" w:hAnsi="Times New Roman" w:cs="Times New Roman"/>
          <w:sz w:val="28"/>
          <w:szCs w:val="28"/>
        </w:rPr>
        <w:t>Alcântara</w:t>
      </w:r>
      <w:proofErr w:type="spellEnd"/>
      <w:r>
        <w:rPr>
          <w:rFonts w:ascii="Times New Roman" w:eastAsia="Times New Roman" w:hAnsi="Times New Roman" w:cs="Times New Roman"/>
          <w:sz w:val="28"/>
          <w:szCs w:val="28"/>
        </w:rPr>
        <w:t xml:space="preserve"> municipal government and the </w:t>
      </w:r>
      <w:proofErr w:type="spellStart"/>
      <w:r>
        <w:rPr>
          <w:rFonts w:ascii="Times New Roman" w:eastAsia="Times New Roman" w:hAnsi="Times New Roman" w:cs="Times New Roman"/>
          <w:sz w:val="28"/>
          <w:szCs w:val="28"/>
        </w:rPr>
        <w:t>Maranhão</w:t>
      </w:r>
      <w:proofErr w:type="spellEnd"/>
      <w:r>
        <w:rPr>
          <w:rFonts w:ascii="Times New Roman" w:eastAsia="Times New Roman" w:hAnsi="Times New Roman" w:cs="Times New Roman"/>
          <w:sz w:val="28"/>
          <w:szCs w:val="28"/>
        </w:rPr>
        <w:t xml:space="preserve"> s</w:t>
      </w:r>
      <w:r>
        <w:rPr>
          <w:rFonts w:ascii="Times New Roman" w:eastAsia="Times New Roman" w:hAnsi="Times New Roman" w:cs="Times New Roman"/>
          <w:sz w:val="28"/>
          <w:szCs w:val="28"/>
        </w:rPr>
        <w:t xml:space="preserve">tate government. The argument used by both is that the agreement will add to the prospect of economic development in the region. However, MABE asserts that the </w:t>
      </w:r>
      <w:proofErr w:type="spellStart"/>
      <w:r>
        <w:rPr>
          <w:rFonts w:ascii="Times New Roman" w:eastAsia="Times New Roman" w:hAnsi="Times New Roman" w:cs="Times New Roman"/>
          <w:sz w:val="28"/>
          <w:szCs w:val="28"/>
        </w:rPr>
        <w:t>quilombolas</w:t>
      </w:r>
      <w:proofErr w:type="spellEnd"/>
      <w:r>
        <w:rPr>
          <w:rFonts w:ascii="Times New Roman" w:eastAsia="Times New Roman" w:hAnsi="Times New Roman" w:cs="Times New Roman"/>
          <w:sz w:val="28"/>
          <w:szCs w:val="28"/>
        </w:rPr>
        <w:t xml:space="preserve"> never had access to research or official documents that prove the expansion of the b</w:t>
      </w:r>
      <w:r>
        <w:rPr>
          <w:rFonts w:ascii="Times New Roman" w:eastAsia="Times New Roman" w:hAnsi="Times New Roman" w:cs="Times New Roman"/>
          <w:sz w:val="28"/>
          <w:szCs w:val="28"/>
        </w:rPr>
        <w:t>ase or its use by the United States will generate income for the current residents.</w:t>
      </w:r>
    </w:p>
    <w:p w14:paraId="00000015"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removal of </w:t>
      </w:r>
      <w:proofErr w:type="spellStart"/>
      <w:r>
        <w:rPr>
          <w:rFonts w:ascii="Times New Roman" w:eastAsia="Times New Roman" w:hAnsi="Times New Roman" w:cs="Times New Roman"/>
          <w:sz w:val="28"/>
          <w:szCs w:val="28"/>
        </w:rPr>
        <w:t>quilombolas</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from </w:t>
      </w:r>
      <w:proofErr w:type="spellStart"/>
      <w:r>
        <w:rPr>
          <w:rFonts w:ascii="Times New Roman" w:eastAsia="Times New Roman" w:hAnsi="Times New Roman" w:cs="Times New Roman"/>
          <w:sz w:val="28"/>
          <w:szCs w:val="28"/>
        </w:rPr>
        <w:t>Alcântara</w:t>
      </w:r>
      <w:proofErr w:type="spellEnd"/>
      <w:r>
        <w:rPr>
          <w:rFonts w:ascii="Times New Roman" w:eastAsia="Times New Roman" w:hAnsi="Times New Roman" w:cs="Times New Roman"/>
          <w:sz w:val="28"/>
          <w:szCs w:val="28"/>
        </w:rPr>
        <w:t xml:space="preserve">, for now, has been suspended by an </w:t>
      </w:r>
      <w:hyperlink r:id="rId23">
        <w:r>
          <w:rPr>
            <w:rFonts w:ascii="Times New Roman" w:eastAsia="Times New Roman" w:hAnsi="Times New Roman" w:cs="Times New Roman"/>
            <w:color w:val="1155CC"/>
            <w:sz w:val="28"/>
            <w:szCs w:val="28"/>
            <w:u w:val="single"/>
          </w:rPr>
          <w:t>injunction</w:t>
        </w:r>
      </w:hyperlink>
      <w:r>
        <w:rPr>
          <w:rFonts w:ascii="Times New Roman" w:eastAsia="Times New Roman" w:hAnsi="Times New Roman" w:cs="Times New Roman"/>
          <w:sz w:val="28"/>
          <w:szCs w:val="28"/>
        </w:rPr>
        <w:t xml:space="preserve"> since May 2020. But Danilo </w:t>
      </w:r>
      <w:proofErr w:type="spellStart"/>
      <w:r>
        <w:rPr>
          <w:rFonts w:ascii="Times New Roman" w:eastAsia="Times New Roman" w:hAnsi="Times New Roman" w:cs="Times New Roman"/>
          <w:sz w:val="28"/>
          <w:szCs w:val="28"/>
        </w:rPr>
        <w:t>Serejo</w:t>
      </w:r>
      <w:proofErr w:type="spellEnd"/>
      <w:r>
        <w:rPr>
          <w:rFonts w:ascii="Times New Roman" w:eastAsia="Times New Roman" w:hAnsi="Times New Roman" w:cs="Times New Roman"/>
          <w:sz w:val="28"/>
          <w:szCs w:val="28"/>
        </w:rPr>
        <w:t xml:space="preserve">, MABE’s legal adviser, says the decision can be reversed at any time—even if the 1988 Constitution </w:t>
      </w:r>
      <w:hyperlink r:id="rId24">
        <w:r>
          <w:rPr>
            <w:rFonts w:ascii="Times New Roman" w:eastAsia="Times New Roman" w:hAnsi="Times New Roman" w:cs="Times New Roman"/>
            <w:color w:val="1155CC"/>
            <w:sz w:val="28"/>
            <w:szCs w:val="28"/>
            <w:u w:val="single"/>
          </w:rPr>
          <w:t>guarantees</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quilombola</w:t>
      </w:r>
      <w:proofErr w:type="spellEnd"/>
      <w:r>
        <w:rPr>
          <w:rFonts w:ascii="Times New Roman" w:eastAsia="Times New Roman" w:hAnsi="Times New Roman" w:cs="Times New Roman"/>
          <w:sz w:val="28"/>
          <w:szCs w:val="28"/>
        </w:rPr>
        <w:t xml:space="preserve"> communities the right to own their land.</w:t>
      </w:r>
    </w:p>
    <w:p w14:paraId="00000016"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two arguments for suspending evictions were the coronavirus pandemic and the need for a “prior, free and informed consultation process of the affected communities.” Such consultation is p</w:t>
      </w:r>
      <w:r>
        <w:rPr>
          <w:rFonts w:ascii="Times New Roman" w:eastAsia="Times New Roman" w:hAnsi="Times New Roman" w:cs="Times New Roman"/>
          <w:sz w:val="28"/>
          <w:szCs w:val="28"/>
        </w:rPr>
        <w:t xml:space="preserve">rovided for in the International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Organization Convention 169.</w:t>
      </w:r>
    </w:p>
    <w:p w14:paraId="00000017"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Danilo </w:t>
      </w:r>
      <w:proofErr w:type="spellStart"/>
      <w:r>
        <w:rPr>
          <w:rFonts w:ascii="Times New Roman" w:eastAsia="Times New Roman" w:hAnsi="Times New Roman" w:cs="Times New Roman"/>
          <w:sz w:val="28"/>
          <w:szCs w:val="28"/>
        </w:rPr>
        <w:t>Serejo</w:t>
      </w:r>
      <w:proofErr w:type="spellEnd"/>
      <w:r>
        <w:rPr>
          <w:rFonts w:ascii="Times New Roman" w:eastAsia="Times New Roman" w:hAnsi="Times New Roman" w:cs="Times New Roman"/>
          <w:sz w:val="28"/>
          <w:szCs w:val="28"/>
        </w:rPr>
        <w:t xml:space="preserve"> adds that this prerogative has already been violated: “Prior consent means it should be guaranteed before the agreement with the United States, and not afterward.”</w:t>
      </w:r>
    </w:p>
    <w:p w14:paraId="00000018" w14:textId="77777777" w:rsidR="006423B8" w:rsidRDefault="006E50AD">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David and</w:t>
      </w:r>
      <w:r>
        <w:rPr>
          <w:rFonts w:ascii="Times New Roman" w:eastAsia="Times New Roman" w:hAnsi="Times New Roman" w:cs="Times New Roman"/>
          <w:b/>
          <w:sz w:val="28"/>
          <w:szCs w:val="28"/>
        </w:rPr>
        <w:t xml:space="preserve"> Goliath</w:t>
      </w:r>
    </w:p>
    <w:p w14:paraId="00000019"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Residents around the </w:t>
      </w:r>
      <w:proofErr w:type="spellStart"/>
      <w:r>
        <w:rPr>
          <w:rFonts w:ascii="Times New Roman" w:eastAsia="Times New Roman" w:hAnsi="Times New Roman" w:cs="Times New Roman"/>
          <w:sz w:val="28"/>
          <w:szCs w:val="28"/>
        </w:rPr>
        <w:t>Alcântara</w:t>
      </w:r>
      <w:proofErr w:type="spellEnd"/>
      <w:r>
        <w:rPr>
          <w:rFonts w:ascii="Times New Roman" w:eastAsia="Times New Roman" w:hAnsi="Times New Roman" w:cs="Times New Roman"/>
          <w:sz w:val="28"/>
          <w:szCs w:val="28"/>
        </w:rPr>
        <w:t xml:space="preserve"> base describe the struggle to stay in the territory as “a battle between David and Goliath.” </w:t>
      </w:r>
      <w:proofErr w:type="spellStart"/>
      <w:r>
        <w:rPr>
          <w:rFonts w:ascii="Times New Roman" w:eastAsia="Times New Roman" w:hAnsi="Times New Roman" w:cs="Times New Roman"/>
          <w:sz w:val="28"/>
          <w:szCs w:val="28"/>
        </w:rPr>
        <w:t>Quilombola</w:t>
      </w:r>
      <w:proofErr w:type="spellEnd"/>
      <w:r>
        <w:rPr>
          <w:rFonts w:ascii="Times New Roman" w:eastAsia="Times New Roman" w:hAnsi="Times New Roman" w:cs="Times New Roman"/>
          <w:sz w:val="28"/>
          <w:szCs w:val="28"/>
        </w:rPr>
        <w:t xml:space="preserve"> families depend on agriculture and fishing for subsistence, and most of them receive social security benefits, w</w:t>
      </w:r>
      <w:r>
        <w:rPr>
          <w:rFonts w:ascii="Times New Roman" w:eastAsia="Times New Roman" w:hAnsi="Times New Roman" w:cs="Times New Roman"/>
          <w:sz w:val="28"/>
          <w:szCs w:val="28"/>
        </w:rPr>
        <w:t>hich are their main source of income. Their houses are simple, improvised, and could be destroyed in a single day. On the other side is the largest economic power on the planet, with a carte blanche from the Brazilian government.</w:t>
      </w:r>
    </w:p>
    <w:p w14:paraId="0000001A"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not only </w:t>
      </w:r>
      <w:proofErr w:type="spellStart"/>
      <w:r>
        <w:rPr>
          <w:rFonts w:ascii="Times New Roman" w:eastAsia="Times New Roman" w:hAnsi="Times New Roman" w:cs="Times New Roman"/>
          <w:sz w:val="28"/>
          <w:szCs w:val="28"/>
        </w:rPr>
        <w:t>Alcântara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that is at risk, but the whole country’s sovereignty,” says </w:t>
      </w:r>
      <w:proofErr w:type="spellStart"/>
      <w:r>
        <w:rPr>
          <w:rFonts w:ascii="Times New Roman" w:eastAsia="Times New Roman" w:hAnsi="Times New Roman" w:cs="Times New Roman"/>
          <w:sz w:val="28"/>
          <w:szCs w:val="28"/>
        </w:rPr>
        <w:t>Diniz</w:t>
      </w:r>
      <w:proofErr w:type="spellEnd"/>
      <w:r>
        <w:rPr>
          <w:rFonts w:ascii="Times New Roman" w:eastAsia="Times New Roman" w:hAnsi="Times New Roman" w:cs="Times New Roman"/>
          <w:sz w:val="28"/>
          <w:szCs w:val="28"/>
        </w:rPr>
        <w:t>.</w:t>
      </w:r>
    </w:p>
    <w:p w14:paraId="0000001B"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market for satellites and rockets </w:t>
      </w:r>
      <w:hyperlink r:id="rId25">
        <w:r>
          <w:rPr>
            <w:rFonts w:ascii="Times New Roman" w:eastAsia="Times New Roman" w:hAnsi="Times New Roman" w:cs="Times New Roman"/>
            <w:color w:val="1155CC"/>
            <w:sz w:val="28"/>
            <w:szCs w:val="28"/>
            <w:u w:val="single"/>
          </w:rPr>
          <w:t>generates</w:t>
        </w:r>
      </w:hyperlink>
      <w:r>
        <w:rPr>
          <w:rFonts w:ascii="Times New Roman" w:eastAsia="Times New Roman" w:hAnsi="Times New Roman" w:cs="Times New Roman"/>
          <w:sz w:val="28"/>
          <w:szCs w:val="28"/>
        </w:rPr>
        <w:t xml:space="preserve"> $550 million per year. About </w:t>
      </w:r>
      <w:hyperlink r:id="rId26">
        <w:r>
          <w:rPr>
            <w:rFonts w:ascii="Times New Roman" w:eastAsia="Times New Roman" w:hAnsi="Times New Roman" w:cs="Times New Roman"/>
            <w:color w:val="1155CC"/>
            <w:sz w:val="28"/>
            <w:szCs w:val="28"/>
            <w:u w:val="single"/>
          </w:rPr>
          <w:t>80 percent</w:t>
        </w:r>
      </w:hyperlink>
      <w:r>
        <w:rPr>
          <w:rFonts w:ascii="Times New Roman" w:eastAsia="Times New Roman" w:hAnsi="Times New Roman" w:cs="Times New Roman"/>
          <w:sz w:val="28"/>
          <w:szCs w:val="28"/>
        </w:rPr>
        <w:t xml:space="preserve"> of space equipment has some component produced in North America.</w:t>
      </w:r>
    </w:p>
    <w:p w14:paraId="0000001C"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threat to sovereignty lies precisely in the lack of tran</w:t>
      </w:r>
      <w:r>
        <w:rPr>
          <w:rFonts w:ascii="Times New Roman" w:eastAsia="Times New Roman" w:hAnsi="Times New Roman" w:cs="Times New Roman"/>
          <w:sz w:val="28"/>
          <w:szCs w:val="28"/>
        </w:rPr>
        <w:t xml:space="preserve">sparency about the agreement and the expansion project. </w:t>
      </w:r>
      <w:proofErr w:type="spellStart"/>
      <w:r>
        <w:rPr>
          <w:rFonts w:ascii="Times New Roman" w:eastAsia="Times New Roman" w:hAnsi="Times New Roman" w:cs="Times New Roman"/>
          <w:sz w:val="28"/>
          <w:szCs w:val="28"/>
        </w:rPr>
        <w:t>Diniz</w:t>
      </w:r>
      <w:proofErr w:type="spellEnd"/>
      <w:r>
        <w:rPr>
          <w:rFonts w:ascii="Times New Roman" w:eastAsia="Times New Roman" w:hAnsi="Times New Roman" w:cs="Times New Roman"/>
          <w:sz w:val="28"/>
          <w:szCs w:val="28"/>
        </w:rPr>
        <w:t xml:space="preserve"> considers this gap to be revealing: if </w:t>
      </w:r>
      <w:proofErr w:type="spellStart"/>
      <w:r>
        <w:rPr>
          <w:rFonts w:ascii="Times New Roman" w:eastAsia="Times New Roman" w:hAnsi="Times New Roman" w:cs="Times New Roman"/>
          <w:sz w:val="28"/>
          <w:szCs w:val="28"/>
        </w:rPr>
        <w:t>quilombolas</w:t>
      </w:r>
      <w:proofErr w:type="spellEnd"/>
      <w:r>
        <w:rPr>
          <w:rFonts w:ascii="Times New Roman" w:eastAsia="Times New Roman" w:hAnsi="Times New Roman" w:cs="Times New Roman"/>
          <w:sz w:val="28"/>
          <w:szCs w:val="28"/>
        </w:rPr>
        <w:t xml:space="preserve"> were seen by both governments as people of rights, they would be “deserving” of this information, he says. It does not seem to be the case. Acc</w:t>
      </w:r>
      <w:r>
        <w:rPr>
          <w:rFonts w:ascii="Times New Roman" w:eastAsia="Times New Roman" w:hAnsi="Times New Roman" w:cs="Times New Roman"/>
          <w:sz w:val="28"/>
          <w:szCs w:val="28"/>
        </w:rPr>
        <w:t xml:space="preserve">ording to </w:t>
      </w:r>
      <w:proofErr w:type="spellStart"/>
      <w:r>
        <w:rPr>
          <w:rFonts w:ascii="Times New Roman" w:eastAsia="Times New Roman" w:hAnsi="Times New Roman" w:cs="Times New Roman"/>
          <w:sz w:val="28"/>
          <w:szCs w:val="28"/>
        </w:rPr>
        <w:t>Diniz</w:t>
      </w:r>
      <w:proofErr w:type="spellEnd"/>
      <w:r>
        <w:rPr>
          <w:rFonts w:ascii="Times New Roman" w:eastAsia="Times New Roman" w:hAnsi="Times New Roman" w:cs="Times New Roman"/>
          <w:sz w:val="28"/>
          <w:szCs w:val="28"/>
        </w:rPr>
        <w:t>, they haven’t been offered the chance to give input on the project, and yet they are expected to accept whatever has been decided on the “top floor,” with no say on decisions that significantly affect their lives—the same condition their an</w:t>
      </w:r>
      <w:r>
        <w:rPr>
          <w:rFonts w:ascii="Times New Roman" w:eastAsia="Times New Roman" w:hAnsi="Times New Roman" w:cs="Times New Roman"/>
          <w:sz w:val="28"/>
          <w:szCs w:val="28"/>
        </w:rPr>
        <w:t>cestors were subjected to for 300 years.</w:t>
      </w:r>
    </w:p>
    <w:p w14:paraId="0000001D"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Danilo </w:t>
      </w:r>
      <w:proofErr w:type="spellStart"/>
      <w:r>
        <w:rPr>
          <w:rFonts w:ascii="Times New Roman" w:eastAsia="Times New Roman" w:hAnsi="Times New Roman" w:cs="Times New Roman"/>
          <w:sz w:val="28"/>
          <w:szCs w:val="28"/>
        </w:rPr>
        <w:t>Serejo</w:t>
      </w:r>
      <w:proofErr w:type="spellEnd"/>
      <w:r>
        <w:rPr>
          <w:rFonts w:ascii="Times New Roman" w:eastAsia="Times New Roman" w:hAnsi="Times New Roman" w:cs="Times New Roman"/>
          <w:sz w:val="28"/>
          <w:szCs w:val="28"/>
        </w:rPr>
        <w:t xml:space="preserve"> adds that the Brazilian government is racist and has no respect for descendants of slaves. In 2017, Bolsonaro declared that he visited a quilombo and “they </w:t>
      </w:r>
      <w:hyperlink r:id="rId27">
        <w:r>
          <w:rPr>
            <w:rFonts w:ascii="Times New Roman" w:eastAsia="Times New Roman" w:hAnsi="Times New Roman" w:cs="Times New Roman"/>
            <w:color w:val="1155CC"/>
            <w:sz w:val="28"/>
            <w:szCs w:val="28"/>
            <w:u w:val="single"/>
          </w:rPr>
          <w:t>do nothing</w:t>
        </w:r>
      </w:hyperlink>
      <w:r>
        <w:rPr>
          <w:rFonts w:ascii="Times New Roman" w:eastAsia="Times New Roman" w:hAnsi="Times New Roman" w:cs="Times New Roman"/>
          <w:sz w:val="28"/>
          <w:szCs w:val="28"/>
        </w:rPr>
        <w:t>,” adding that he didn’t think they were any “</w:t>
      </w:r>
      <w:hyperlink r:id="rId28">
        <w:r>
          <w:rPr>
            <w:rFonts w:ascii="Times New Roman" w:eastAsia="Times New Roman" w:hAnsi="Times New Roman" w:cs="Times New Roman"/>
            <w:color w:val="1155CC"/>
            <w:sz w:val="28"/>
            <w:szCs w:val="28"/>
            <w:u w:val="single"/>
          </w:rPr>
          <w:t>better for breeding</w:t>
        </w:r>
      </w:hyperlink>
      <w:r>
        <w:rPr>
          <w:rFonts w:ascii="Times New Roman" w:eastAsia="Times New Roman" w:hAnsi="Times New Roman" w:cs="Times New Roman"/>
          <w:sz w:val="28"/>
          <w:szCs w:val="28"/>
        </w:rPr>
        <w:t>.”</w:t>
      </w:r>
    </w:p>
    <w:p w14:paraId="0000001E" w14:textId="77777777" w:rsidR="006423B8" w:rsidRDefault="006E50A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governments o</w:t>
      </w:r>
      <w:r>
        <w:rPr>
          <w:rFonts w:ascii="Times New Roman" w:eastAsia="Times New Roman" w:hAnsi="Times New Roman" w:cs="Times New Roman"/>
          <w:sz w:val="28"/>
          <w:szCs w:val="28"/>
        </w:rPr>
        <w:t xml:space="preserve">f Brazil and the United States have never commented on the possibility of removing the </w:t>
      </w:r>
      <w:proofErr w:type="spellStart"/>
      <w:r>
        <w:rPr>
          <w:rFonts w:ascii="Times New Roman" w:eastAsia="Times New Roman" w:hAnsi="Times New Roman" w:cs="Times New Roman"/>
          <w:sz w:val="28"/>
          <w:szCs w:val="28"/>
        </w:rPr>
        <w:t>quilombolas</w:t>
      </w:r>
      <w:proofErr w:type="spellEnd"/>
      <w:r>
        <w:rPr>
          <w:rFonts w:ascii="Times New Roman" w:eastAsia="Times New Roman" w:hAnsi="Times New Roman" w:cs="Times New Roman"/>
          <w:sz w:val="28"/>
          <w:szCs w:val="28"/>
        </w:rPr>
        <w:t xml:space="preserve"> families </w:t>
      </w:r>
      <w:proofErr w:type="gramStart"/>
      <w:r>
        <w:rPr>
          <w:rFonts w:ascii="Times New Roman" w:eastAsia="Times New Roman" w:hAnsi="Times New Roman" w:cs="Times New Roman"/>
          <w:sz w:val="28"/>
          <w:szCs w:val="28"/>
        </w:rPr>
        <w:t>as a result of</w:t>
      </w:r>
      <w:proofErr w:type="gramEnd"/>
      <w:r>
        <w:rPr>
          <w:rFonts w:ascii="Times New Roman" w:eastAsia="Times New Roman" w:hAnsi="Times New Roman" w:cs="Times New Roman"/>
          <w:sz w:val="28"/>
          <w:szCs w:val="28"/>
        </w:rPr>
        <w:t xml:space="preserve"> the expansion of the </w:t>
      </w:r>
      <w:proofErr w:type="spellStart"/>
      <w:r>
        <w:rPr>
          <w:rFonts w:ascii="Times New Roman" w:eastAsia="Times New Roman" w:hAnsi="Times New Roman" w:cs="Times New Roman"/>
          <w:sz w:val="28"/>
          <w:szCs w:val="28"/>
        </w:rPr>
        <w:t>Alcântara</w:t>
      </w:r>
      <w:proofErr w:type="spellEnd"/>
      <w:r>
        <w:rPr>
          <w:rFonts w:ascii="Times New Roman" w:eastAsia="Times New Roman" w:hAnsi="Times New Roman" w:cs="Times New Roman"/>
          <w:sz w:val="28"/>
          <w:szCs w:val="28"/>
        </w:rPr>
        <w:t xml:space="preserve"> base. Neta </w:t>
      </w:r>
      <w:proofErr w:type="spellStart"/>
      <w:r>
        <w:rPr>
          <w:rFonts w:ascii="Times New Roman" w:eastAsia="Times New Roman" w:hAnsi="Times New Roman" w:cs="Times New Roman"/>
          <w:sz w:val="28"/>
          <w:szCs w:val="28"/>
        </w:rPr>
        <w:t>Serejo</w:t>
      </w:r>
      <w:proofErr w:type="spellEnd"/>
      <w:r>
        <w:rPr>
          <w:rFonts w:ascii="Times New Roman" w:eastAsia="Times New Roman" w:hAnsi="Times New Roman" w:cs="Times New Roman"/>
          <w:sz w:val="28"/>
          <w:szCs w:val="28"/>
        </w:rPr>
        <w:t xml:space="preserve"> says MABE will keep the struggle alive “in all possible instances” to ensure the </w:t>
      </w:r>
      <w:proofErr w:type="spellStart"/>
      <w:r>
        <w:rPr>
          <w:rFonts w:ascii="Times New Roman" w:eastAsia="Times New Roman" w:hAnsi="Times New Roman" w:cs="Times New Roman"/>
          <w:sz w:val="28"/>
          <w:szCs w:val="28"/>
        </w:rPr>
        <w:t>qui</w:t>
      </w:r>
      <w:r>
        <w:rPr>
          <w:rFonts w:ascii="Times New Roman" w:eastAsia="Times New Roman" w:hAnsi="Times New Roman" w:cs="Times New Roman"/>
          <w:sz w:val="28"/>
          <w:szCs w:val="28"/>
        </w:rPr>
        <w:t>lombolas</w:t>
      </w:r>
      <w:proofErr w:type="spellEnd"/>
      <w:r>
        <w:rPr>
          <w:rFonts w:ascii="Times New Roman" w:eastAsia="Times New Roman" w:hAnsi="Times New Roman" w:cs="Times New Roman"/>
          <w:sz w:val="28"/>
          <w:szCs w:val="28"/>
        </w:rPr>
        <w:t xml:space="preserve"> continue to live in their territory.</w:t>
      </w:r>
    </w:p>
    <w:sectPr w:rsidR="006423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B8"/>
    <w:rsid w:val="006423B8"/>
    <w:rsid w:val="006E50AD"/>
    <w:rsid w:val="007E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F1E4"/>
  <w15:docId w15:val="{A494501F-E7C0-4405-8386-D0A268C0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pacedaily.com/reports/Brazil_Plans_To_Expand_Rocket_Launching_Base_At_North_999.html" TargetMode="External"/><Relationship Id="rId13" Type="http://schemas.openxmlformats.org/officeDocument/2006/relationships/hyperlink" Target="https://spacenews.com/u-s-brazil-agreement-goes-beyond-launch/" TargetMode="External"/><Relationship Id="rId18" Type="http://schemas.openxmlformats.org/officeDocument/2006/relationships/hyperlink" Target="https://www.brasilwire.com/alcantara-base-us-deal-threatens-brazil-and-quilombo-communities/" TargetMode="External"/><Relationship Id="rId26" Type="http://schemas.openxmlformats.org/officeDocument/2006/relationships/hyperlink" Target="https://exame.com/economia/comissao-do-senado-aprova-acordo-brasil-eua-para-uso-da-base-de-alcantara/" TargetMode="External"/><Relationship Id="rId3" Type="http://schemas.openxmlformats.org/officeDocument/2006/relationships/webSettings" Target="webSettings.xml"/><Relationship Id="rId21" Type="http://schemas.openxmlformats.org/officeDocument/2006/relationships/hyperlink" Target="https://en.wikipedia.org/wiki/Military_dictatorship_in_Brazil" TargetMode="External"/><Relationship Id="rId7" Type="http://schemas.openxmlformats.org/officeDocument/2006/relationships/hyperlink" Target="https://revistaforum.com.br/noticias/governo-bolsonaro-autoriza-despejo-de-quase-800-familias-quilombolas-no-entorno-da-base-aerea-de-alcantara/" TargetMode="External"/><Relationship Id="rId12" Type="http://schemas.openxmlformats.org/officeDocument/2006/relationships/hyperlink" Target="https://www.state.gov/wp-content/uploads/2020/09/19-1216.1-Nonproliferation-Technology-Safeguards-Brazil-3.18-3.26.2019-TIMS-61004.pdf" TargetMode="External"/><Relationship Id="rId17" Type="http://schemas.openxmlformats.org/officeDocument/2006/relationships/hyperlink" Target="https://tinyurl.com/lnbqeed" TargetMode="External"/><Relationship Id="rId25" Type="http://schemas.openxmlformats.org/officeDocument/2006/relationships/hyperlink" Target="https://medium.com/@aimunm83/why-billionaires-are-launching-rockets-into-space-de6a25044aa0" TargetMode="External"/><Relationship Id="rId2" Type="http://schemas.openxmlformats.org/officeDocument/2006/relationships/settings" Target="settings.xml"/><Relationship Id="rId16" Type="http://schemas.openxmlformats.org/officeDocument/2006/relationships/hyperlink" Target="https://room.eu.com/article/high-hopes-for-brazils-space-ambitions" TargetMode="External"/><Relationship Id="rId20" Type="http://schemas.openxmlformats.org/officeDocument/2006/relationships/hyperlink" Target="https://en.wiktionary.org/wiki/manio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inyurl.com/y3pfunss" TargetMode="External"/><Relationship Id="rId11" Type="http://schemas.openxmlformats.org/officeDocument/2006/relationships/hyperlink" Target="https://www.popularmechanics.com/space/rockets/a26884062/us-brazils-cursed-spaceport-alcantara/" TargetMode="External"/><Relationship Id="rId24" Type="http://schemas.openxmlformats.org/officeDocument/2006/relationships/hyperlink" Target="https://news.mongabay.com/2017/08/quilombolas-community-land-rights-under-attack-by-brazilian-ruralists/" TargetMode="External"/><Relationship Id="rId5" Type="http://schemas.openxmlformats.org/officeDocument/2006/relationships/hyperlink" Target="https://en.wikipedia.org/wiki/Alc%C3%A2ntara_Launch_Center" TargetMode="External"/><Relationship Id="rId15" Type="http://schemas.openxmlformats.org/officeDocument/2006/relationships/hyperlink" Target="https://www.brasildefato.com.br/2017/11/21/dez-passos-para-entender-os-riscos-de-entregar-a-base-de-alcantara-aos-eua" TargetMode="External"/><Relationship Id="rId23" Type="http://schemas.openxmlformats.org/officeDocument/2006/relationships/hyperlink" Target="https://www2.camara.leg.br/atividade-legislativa/comissoes/comissoes-permanentes/cdhm/noticias/justica-suspende-remocao-das-comunidades-quilombolas-que-vivem-na-area-da-base-de-alcantara-no-maranhao" TargetMode="External"/><Relationship Id="rId28" Type="http://schemas.openxmlformats.org/officeDocument/2006/relationships/hyperlink" Target="https://congressoemfoco.uol.com.br/especial/noticias/bolsonaro-quilombola-nao-serve-nem-para-procriar/" TargetMode="External"/><Relationship Id="rId10" Type="http://schemas.openxmlformats.org/officeDocument/2006/relationships/hyperlink" Target="https://pt.wikipedia.org/wiki/Lista_de_unidades_federativas_do_Brasil_por_IDH" TargetMode="External"/><Relationship Id="rId19" Type="http://schemas.openxmlformats.org/officeDocument/2006/relationships/hyperlink" Target="https://www.in.gov.br/en/web/dou/-/resolucao-n-11-de-26-de-marco-de-2020-249996300" TargetMode="External"/><Relationship Id="rId4" Type="http://schemas.openxmlformats.org/officeDocument/2006/relationships/hyperlink" Target="https://independentmediainstitute.org/globetrotter/" TargetMode="External"/><Relationship Id="rId9" Type="http://schemas.openxmlformats.org/officeDocument/2006/relationships/hyperlink" Target="https://pt.wikipedia.org/wiki/Lista_de_unidades_federativas_do_Brasil_por_IDH" TargetMode="External"/><Relationship Id="rId14" Type="http://schemas.openxmlformats.org/officeDocument/2006/relationships/hyperlink" Target="https://static.poder360.com.br/2019/11/Entenda-o-AST.pdf" TargetMode="External"/><Relationship Id="rId22" Type="http://schemas.openxmlformats.org/officeDocument/2006/relationships/hyperlink" Target="https://www.brasildefato.com.br/2020/08/08/celso-amorim-brasil-pode-abrir-a-porta-para-invadir-outros-paises" TargetMode="External"/><Relationship Id="rId27" Type="http://schemas.openxmlformats.org/officeDocument/2006/relationships/hyperlink" Target="https://www.businessinsider.com/ap-a-look-at-offensive-comments-by-brazil-candidate-bolsonaro-2018-9?r=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1566</Words>
  <Characters>8927</Characters>
  <Application>Microsoft Office Word</Application>
  <DocSecurity>0</DocSecurity>
  <Lines>74</Lines>
  <Paragraphs>20</Paragraphs>
  <ScaleCrop>false</ScaleCrop>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3</cp:revision>
  <dcterms:created xsi:type="dcterms:W3CDTF">2020-12-02T20:18:00Z</dcterms:created>
  <dcterms:modified xsi:type="dcterms:W3CDTF">2020-12-02T20:19:00Z</dcterms:modified>
</cp:coreProperties>
</file>